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59BE0160" w14:textId="4FA89DF4"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ANEXO 1 -</w:t>
      </w:r>
    </w:p>
    <w:p w14:paraId="69479B36" w14:textId="77777777" w:rsidR="007143EE" w:rsidRPr="00F55E88" w:rsidRDefault="007143EE" w:rsidP="007143EE">
      <w:pPr>
        <w:spacing w:after="0" w:line="240" w:lineRule="auto"/>
        <w:jc w:val="center"/>
        <w:rPr>
          <w:rFonts w:ascii="Arial Narrow" w:eastAsia="Times New Roman" w:hAnsi="Arial Narrow" w:cs="Tahoma"/>
          <w:bCs/>
          <w:sz w:val="20"/>
          <w:szCs w:val="20"/>
          <w:lang w:val="es-ES" w:eastAsia="es-ES"/>
        </w:rPr>
      </w:pPr>
      <w:r w:rsidRPr="00F55E88">
        <w:rPr>
          <w:rFonts w:ascii="Arial Narrow" w:eastAsia="Times New Roman" w:hAnsi="Arial Narrow" w:cs="Tahoma"/>
          <w:b/>
          <w:bCs/>
          <w:sz w:val="20"/>
          <w:szCs w:val="20"/>
          <w:lang w:val="es-ES" w:eastAsia="es-ES"/>
        </w:rPr>
        <w:t>CARTA DE PRESENTACIÓN</w:t>
      </w:r>
    </w:p>
    <w:p w14:paraId="6C66F02B"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7B1A5090" w14:textId="6B3BB3A0"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 xml:space="preserve">Montería, </w:t>
      </w:r>
    </w:p>
    <w:p w14:paraId="3B919E5F" w14:textId="77777777" w:rsidR="007143EE" w:rsidRPr="00F55E88" w:rsidRDefault="007143EE" w:rsidP="007143EE">
      <w:pPr>
        <w:spacing w:after="0" w:line="240" w:lineRule="auto"/>
        <w:rPr>
          <w:rFonts w:ascii="Arial Narrow" w:eastAsia="Times New Roman" w:hAnsi="Arial Narrow" w:cs="Tahoma"/>
          <w:bCs/>
          <w:sz w:val="20"/>
          <w:szCs w:val="20"/>
          <w:lang w:val="es-ES" w:eastAsia="es-ES"/>
        </w:rPr>
      </w:pPr>
    </w:p>
    <w:p w14:paraId="5C75784E"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Señores</w:t>
      </w:r>
    </w:p>
    <w:p w14:paraId="2195215A"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 xml:space="preserve">UNIVERSIDAD DE CORDOBA  </w:t>
      </w:r>
    </w:p>
    <w:p w14:paraId="712D4B70"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Aten. Oficina de Contratación</w:t>
      </w:r>
    </w:p>
    <w:p w14:paraId="71B40E68"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Ciudad</w:t>
      </w:r>
    </w:p>
    <w:p w14:paraId="23999C67"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5711CF31"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0"/>
          <w:szCs w:val="20"/>
          <w:lang w:val="es-ES" w:eastAsia="es-ES"/>
        </w:rPr>
      </w:pPr>
      <w:r w:rsidRPr="00F55E88">
        <w:rPr>
          <w:rFonts w:ascii="Arial Narrow" w:eastAsia="Times New Roman" w:hAnsi="Arial Narrow" w:cs="Tahoma"/>
          <w:bCs/>
          <w:spacing w:val="-3"/>
          <w:sz w:val="20"/>
          <w:szCs w:val="20"/>
          <w:lang w:val="es-ES" w:eastAsia="es-ES"/>
        </w:rPr>
        <w:t>Ref.</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z w:val="20"/>
          <w:szCs w:val="20"/>
          <w:lang w:val="es-ES" w:eastAsia="es-ES"/>
        </w:rPr>
        <w:t xml:space="preserve"> Invitación Pública </w:t>
      </w:r>
      <w:proofErr w:type="spellStart"/>
      <w:r w:rsidRPr="00F55E88">
        <w:rPr>
          <w:rFonts w:ascii="Arial Narrow" w:eastAsia="Times New Roman" w:hAnsi="Arial Narrow" w:cs="Tahoma"/>
          <w:bCs/>
          <w:sz w:val="20"/>
          <w:szCs w:val="20"/>
          <w:lang w:val="es-ES" w:eastAsia="es-ES"/>
        </w:rPr>
        <w:t>N</w:t>
      </w:r>
      <w:r w:rsidRPr="00F55E88">
        <w:rPr>
          <w:rFonts w:ascii="Arial Narrow" w:eastAsia="Times New Roman" w:hAnsi="Arial Narrow" w:cs="Tahoma"/>
          <w:bCs/>
          <w:color w:val="000000"/>
          <w:sz w:val="20"/>
          <w:szCs w:val="20"/>
          <w:lang w:val="es-ES" w:eastAsia="es-ES"/>
        </w:rPr>
        <w:t>°</w:t>
      </w:r>
      <w:proofErr w:type="spellEnd"/>
      <w:r w:rsidRPr="00F55E88">
        <w:rPr>
          <w:rFonts w:ascii="Arial Narrow" w:eastAsia="Times New Roman" w:hAnsi="Arial Narrow" w:cs="Tahoma"/>
          <w:bCs/>
          <w:color w:val="000000"/>
          <w:sz w:val="20"/>
          <w:szCs w:val="20"/>
          <w:lang w:val="es-ES" w:eastAsia="es-ES"/>
        </w:rPr>
        <w:t xml:space="preserve"> </w:t>
      </w:r>
    </w:p>
    <w:p w14:paraId="61467858"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0"/>
          <w:szCs w:val="20"/>
          <w:lang w:val="x-none" w:eastAsia="es-ES"/>
        </w:rPr>
      </w:pPr>
    </w:p>
    <w:p w14:paraId="6783B73C" w14:textId="0972ED90" w:rsidR="007143EE" w:rsidRPr="00535C89" w:rsidRDefault="007143EE" w:rsidP="00535C89">
      <w:pPr>
        <w:jc w:val="both"/>
        <w:rPr>
          <w:rFonts w:ascii="Arial Narrow" w:hAnsi="Arial Narrow" w:cs="Arial"/>
          <w:bCs/>
          <w:sz w:val="20"/>
          <w:szCs w:val="20"/>
          <w:lang w:eastAsia="es-CO"/>
        </w:rPr>
      </w:pPr>
      <w:r w:rsidRPr="00F55E88">
        <w:rPr>
          <w:rFonts w:ascii="Arial Narrow" w:eastAsia="Times New Roman" w:hAnsi="Arial Narrow" w:cs="Tahoma"/>
          <w:bCs/>
          <w:color w:val="000000"/>
          <w:sz w:val="20"/>
          <w:szCs w:val="20"/>
          <w:lang w:val="x-none" w:eastAsia="es-ES"/>
        </w:rPr>
        <w:t xml:space="preserve"> </w:t>
      </w:r>
      <w:r w:rsidRPr="00F55E88">
        <w:rPr>
          <w:rFonts w:ascii="Arial Narrow" w:eastAsia="Times New Roman" w:hAnsi="Arial Narrow" w:cs="Tahoma"/>
          <w:bCs/>
          <w:sz w:val="20"/>
          <w:szCs w:val="20"/>
          <w:lang w:val="x-none" w:eastAsia="es-ES"/>
        </w:rPr>
        <w:t>El suscrito</w:t>
      </w:r>
      <w:r w:rsidRPr="00F55E88">
        <w:rPr>
          <w:rFonts w:ascii="Arial Narrow" w:eastAsia="Times New Roman" w:hAnsi="Arial Narrow" w:cs="Tahoma"/>
          <w:bCs/>
          <w:sz w:val="20"/>
          <w:szCs w:val="20"/>
          <w:lang w:val="es-ES" w:eastAsia="es-ES"/>
        </w:rPr>
        <w:t xml:space="preserve"> </w:t>
      </w:r>
      <w:r w:rsidRPr="00535C89">
        <w:rPr>
          <w:rFonts w:ascii="Arial Narrow" w:eastAsia="Times New Roman" w:hAnsi="Arial Narrow" w:cs="Tahoma"/>
          <w:bCs/>
          <w:sz w:val="20"/>
          <w:szCs w:val="20"/>
          <w:lang w:val="es-ES" w:eastAsia="es-ES"/>
        </w:rPr>
        <w:t>______________________________________________________</w:t>
      </w:r>
      <w:r w:rsidRPr="00535C89">
        <w:rPr>
          <w:rFonts w:ascii="Arial Narrow" w:eastAsia="Times New Roman" w:hAnsi="Arial Narrow" w:cs="Tahoma"/>
          <w:bCs/>
          <w:sz w:val="20"/>
          <w:szCs w:val="20"/>
          <w:lang w:val="x-none" w:eastAsia="es-ES"/>
        </w:rPr>
        <w:t xml:space="preserve"> identificado</w:t>
      </w:r>
      <w:r w:rsidRPr="00535C89">
        <w:rPr>
          <w:rFonts w:ascii="Arial Narrow" w:eastAsia="Times New Roman" w:hAnsi="Arial Narrow" w:cs="Tahoma"/>
          <w:bCs/>
          <w:sz w:val="20"/>
          <w:szCs w:val="20"/>
          <w:lang w:val="es-ES" w:eastAsia="es-ES"/>
        </w:rPr>
        <w:t>(a)</w:t>
      </w:r>
      <w:r w:rsidRPr="00535C89">
        <w:rPr>
          <w:rFonts w:ascii="Arial Narrow" w:eastAsia="Times New Roman" w:hAnsi="Arial Narrow" w:cs="Tahoma"/>
          <w:bCs/>
          <w:sz w:val="20"/>
          <w:szCs w:val="20"/>
          <w:lang w:val="x-none" w:eastAsia="es-ES"/>
        </w:rPr>
        <w:t xml:space="preserve"> con la cédula de ciudadanía </w:t>
      </w:r>
      <w:proofErr w:type="spellStart"/>
      <w:r w:rsidRPr="00535C89">
        <w:rPr>
          <w:rFonts w:ascii="Arial Narrow" w:eastAsia="Times New Roman" w:hAnsi="Arial Narrow" w:cs="Tahoma"/>
          <w:bCs/>
          <w:sz w:val="20"/>
          <w:szCs w:val="20"/>
          <w:lang w:val="x-none" w:eastAsia="es-ES"/>
        </w:rPr>
        <w:t>N</w:t>
      </w:r>
      <w:r w:rsidRPr="00535C89">
        <w:rPr>
          <w:rFonts w:ascii="Arial Narrow" w:eastAsia="Times New Roman" w:hAnsi="Arial Narrow" w:cs="Tahoma"/>
          <w:bCs/>
          <w:sz w:val="20"/>
          <w:szCs w:val="20"/>
          <w:lang w:eastAsia="es-ES"/>
        </w:rPr>
        <w:t>°</w:t>
      </w:r>
      <w:proofErr w:type="spellEnd"/>
      <w:r w:rsidRPr="00535C89">
        <w:rPr>
          <w:rFonts w:ascii="Arial Narrow" w:eastAsia="Times New Roman" w:hAnsi="Arial Narrow" w:cs="Tahoma"/>
          <w:bCs/>
          <w:sz w:val="20"/>
          <w:szCs w:val="20"/>
          <w:lang w:eastAsia="es-ES"/>
        </w:rPr>
        <w:t xml:space="preserve"> </w:t>
      </w:r>
      <w:r w:rsidRPr="00535C89">
        <w:rPr>
          <w:rFonts w:ascii="Arial Narrow" w:eastAsia="Times New Roman" w:hAnsi="Arial Narrow" w:cs="Tahoma"/>
          <w:bCs/>
          <w:sz w:val="20"/>
          <w:szCs w:val="20"/>
          <w:lang w:val="es-ES" w:eastAsia="es-ES"/>
        </w:rPr>
        <w:t>__________________</w:t>
      </w:r>
      <w:r w:rsidRPr="00535C89">
        <w:rPr>
          <w:rFonts w:ascii="Arial Narrow" w:eastAsia="Times New Roman" w:hAnsi="Arial Narrow" w:cs="Tahoma"/>
          <w:bCs/>
          <w:sz w:val="20"/>
          <w:szCs w:val="20"/>
          <w:lang w:val="x-none" w:eastAsia="es-ES"/>
        </w:rPr>
        <w:t xml:space="preserve"> expedida en</w:t>
      </w:r>
      <w:r w:rsidRPr="00535C89">
        <w:rPr>
          <w:rFonts w:ascii="Arial Narrow" w:eastAsia="Times New Roman" w:hAnsi="Arial Narrow" w:cs="Tahoma"/>
          <w:bCs/>
          <w:sz w:val="20"/>
          <w:szCs w:val="20"/>
          <w:lang w:val="es-ES" w:eastAsia="es-ES"/>
        </w:rPr>
        <w:t xml:space="preserve"> _______________________</w:t>
      </w:r>
      <w:r w:rsidRPr="00535C89">
        <w:rPr>
          <w:rFonts w:ascii="Arial Narrow" w:eastAsia="Times New Roman" w:hAnsi="Arial Narrow" w:cs="Tahoma"/>
          <w:bCs/>
          <w:sz w:val="20"/>
          <w:szCs w:val="20"/>
          <w:lang w:eastAsia="es-ES"/>
        </w:rPr>
        <w:t>,</w:t>
      </w:r>
      <w:r w:rsidRPr="00535C89">
        <w:rPr>
          <w:rFonts w:ascii="Arial Narrow" w:eastAsia="Times New Roman" w:hAnsi="Arial Narrow" w:cs="Tahoma"/>
          <w:bCs/>
          <w:sz w:val="20"/>
          <w:szCs w:val="20"/>
          <w:lang w:val="x-none" w:eastAsia="es-ES"/>
        </w:rPr>
        <w:t xml:space="preserve">me permito presentar propuesta para </w:t>
      </w:r>
      <w:r w:rsidR="00B523BD" w:rsidRPr="00535C89">
        <w:rPr>
          <w:rFonts w:ascii="Arial Narrow" w:eastAsia="Times New Roman" w:hAnsi="Arial Narrow" w:cs="Tahoma"/>
          <w:bCs/>
          <w:sz w:val="20"/>
          <w:szCs w:val="20"/>
          <w:lang w:eastAsia="es-ES"/>
        </w:rPr>
        <w:t>el</w:t>
      </w:r>
      <w:r w:rsidRPr="00535C89">
        <w:rPr>
          <w:rFonts w:ascii="Arial Narrow" w:eastAsia="Times New Roman" w:hAnsi="Arial Narrow" w:cs="Arial"/>
          <w:sz w:val="20"/>
          <w:szCs w:val="20"/>
          <w:lang w:val="es-ES" w:eastAsia="es-ES"/>
        </w:rPr>
        <w:t xml:space="preserve"> </w:t>
      </w:r>
      <w:r w:rsidR="00535C89" w:rsidRPr="00535C89">
        <w:rPr>
          <w:rFonts w:ascii="Arial Narrow" w:hAnsi="Arial Narrow" w:cs="Arial"/>
          <w:bCs/>
          <w:sz w:val="20"/>
          <w:szCs w:val="20"/>
          <w:lang w:eastAsia="es-CO"/>
        </w:rPr>
        <w:t xml:space="preserve">FORTALECIMIENTO DE LAS CAPACIDADES TECNOLOGICAS DE LA EDUCACION SUPERIOR, MEDIANTE LA ADQUISICIÓN DE EQUIPOS TICS PARA LA UNIVERSIDAD DE CÓRDOBA, FINANCIADO POR EL MUNICIPIO DE </w:t>
      </w:r>
      <w:r w:rsidR="0044743B">
        <w:rPr>
          <w:rFonts w:ascii="Arial Narrow" w:hAnsi="Arial Narrow" w:cs="Arial"/>
          <w:bCs/>
          <w:sz w:val="20"/>
          <w:szCs w:val="20"/>
          <w:lang w:eastAsia="es-CO"/>
        </w:rPr>
        <w:t>COTORRA</w:t>
      </w:r>
      <w:r w:rsidR="00535C89" w:rsidRPr="00535C89">
        <w:rPr>
          <w:rFonts w:ascii="Arial Narrow" w:hAnsi="Arial Narrow" w:cs="Arial"/>
          <w:bCs/>
          <w:sz w:val="20"/>
          <w:szCs w:val="20"/>
          <w:lang w:eastAsia="es-CO"/>
        </w:rPr>
        <w:t xml:space="preserve"> EN EL DEPARTAMENTO DE CÓRDOBA</w:t>
      </w:r>
      <w:r w:rsidRPr="00535C89">
        <w:rPr>
          <w:rFonts w:ascii="Arial Narrow" w:eastAsia="Times New Roman" w:hAnsi="Arial Narrow" w:cs="Tahoma"/>
          <w:bCs/>
          <w:sz w:val="20"/>
          <w:szCs w:val="20"/>
          <w:lang w:val="es-ES" w:eastAsia="es-ES_tradnl"/>
        </w:rPr>
        <w:t>.</w:t>
      </w:r>
    </w:p>
    <w:p w14:paraId="43196EE2"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41BFB82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F55E88" w:rsidRDefault="007143EE" w:rsidP="007143EE">
      <w:pPr>
        <w:tabs>
          <w:tab w:val="center" w:pos="4252"/>
          <w:tab w:val="right" w:pos="8504"/>
        </w:tabs>
        <w:spacing w:after="0" w:line="240" w:lineRule="auto"/>
        <w:jc w:val="both"/>
        <w:rPr>
          <w:rFonts w:ascii="Arial Narrow" w:eastAsia="Times New Roman" w:hAnsi="Arial Narrow" w:cs="Tahoma"/>
          <w:bCs/>
          <w:color w:val="000000"/>
          <w:sz w:val="20"/>
          <w:szCs w:val="20"/>
          <w:lang w:val="x-none" w:eastAsia="es-ES"/>
        </w:rPr>
      </w:pPr>
    </w:p>
    <w:p w14:paraId="09F64D3B"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El suscrito declara:</w:t>
      </w:r>
    </w:p>
    <w:p w14:paraId="48FD84F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0E2918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F55E88" w:rsidRDefault="007143EE" w:rsidP="007143EE">
      <w:pPr>
        <w:autoSpaceDE w:val="0"/>
        <w:autoSpaceDN w:val="0"/>
        <w:adjustRightInd w:val="0"/>
        <w:spacing w:after="0" w:line="240" w:lineRule="auto"/>
        <w:ind w:hanging="284"/>
        <w:jc w:val="both"/>
        <w:rPr>
          <w:rFonts w:ascii="Arial Narrow" w:eastAsia="Times New Roman" w:hAnsi="Arial Narrow" w:cs="Tahoma"/>
          <w:bCs/>
          <w:sz w:val="20"/>
          <w:szCs w:val="20"/>
          <w:lang w:val="es-ES" w:eastAsia="es-ES"/>
        </w:rPr>
      </w:pPr>
    </w:p>
    <w:p w14:paraId="256639F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63E3D86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highlight w:val="green"/>
          <w:lang w:val="es-ES" w:eastAsia="es-ES"/>
        </w:rPr>
      </w:pPr>
    </w:p>
    <w:p w14:paraId="72CC5B71"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Courier New"/>
          <w:bCs/>
          <w:sz w:val="20"/>
          <w:szCs w:val="20"/>
          <w:lang w:val="es-ES" w:eastAsia="es-ES"/>
        </w:rPr>
      </w:pPr>
      <w:r w:rsidRPr="00F55E88">
        <w:rPr>
          <w:rFonts w:ascii="Arial Narrow" w:eastAsia="Times New Roman" w:hAnsi="Arial Narrow" w:cs="Tahoma"/>
          <w:bCs/>
          <w:sz w:val="20"/>
          <w:szCs w:val="20"/>
          <w:lang w:val="es-ES" w:eastAsia="es-ES"/>
        </w:rPr>
        <w:t>4.- Que no estamos incursos en ninguna de las causales de inhabilidad e incompatibilidad establecidas en la Ley 1150 del 2007 y 80 de 1993, ni en ninguno de los eventos de prohibición especiales para contratar.</w:t>
      </w:r>
      <w:r w:rsidRPr="00F55E88">
        <w:rPr>
          <w:rFonts w:ascii="Arial Narrow" w:eastAsia="Times New Roman" w:hAnsi="Arial Narrow" w:cs="Courier New"/>
          <w:bCs/>
          <w:sz w:val="20"/>
          <w:szCs w:val="20"/>
          <w:lang w:val="es-ES" w:eastAsia="es-ES"/>
        </w:rPr>
        <w:t xml:space="preserve"> </w:t>
      </w:r>
    </w:p>
    <w:p w14:paraId="24DCE32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902442D"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5.- Que ejecutare el contrato de acuerdo con los precios relacionados en la propuesta.</w:t>
      </w:r>
    </w:p>
    <w:p w14:paraId="76FE4E5B"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1510FB5D" w14:textId="4764DBF9" w:rsidR="007143EE" w:rsidRPr="00F55E88" w:rsidRDefault="007143EE" w:rsidP="00535C89">
      <w:pPr>
        <w:jc w:val="both"/>
        <w:rPr>
          <w:rFonts w:ascii="Arial Narrow" w:eastAsia="Times New Roman" w:hAnsi="Arial Narrow" w:cs="Tahoma"/>
          <w:bCs/>
          <w:sz w:val="20"/>
          <w:szCs w:val="20"/>
          <w:lang w:val="es-ES" w:eastAsia="es-ES_tradnl"/>
        </w:rPr>
      </w:pPr>
      <w:r w:rsidRPr="00F55E88">
        <w:rPr>
          <w:rFonts w:ascii="Arial Narrow" w:eastAsia="Times New Roman" w:hAnsi="Arial Narrow" w:cs="Tahoma"/>
          <w:bCs/>
          <w:sz w:val="20"/>
          <w:szCs w:val="20"/>
          <w:lang w:val="x-none" w:eastAsia="es-ES"/>
        </w:rPr>
        <w:t xml:space="preserve">6.- El </w:t>
      </w:r>
      <w:r w:rsidRPr="00535C89">
        <w:rPr>
          <w:rFonts w:ascii="Arial Narrow" w:eastAsia="Times New Roman" w:hAnsi="Arial Narrow" w:cs="Tahoma"/>
          <w:bCs/>
          <w:sz w:val="20"/>
          <w:szCs w:val="20"/>
          <w:lang w:val="x-none" w:eastAsia="es-ES"/>
        </w:rPr>
        <w:t xml:space="preserve">Valor Total de la propuesta es de </w:t>
      </w:r>
      <w:r w:rsidRPr="00535C89">
        <w:rPr>
          <w:rFonts w:ascii="Arial Narrow" w:eastAsia="Times New Roman" w:hAnsi="Arial Narrow" w:cs="Tahoma"/>
          <w:bCs/>
          <w:sz w:val="20"/>
          <w:szCs w:val="20"/>
          <w:lang w:val="es-ES" w:eastAsia="es-ES"/>
        </w:rPr>
        <w:t xml:space="preserve"> </w:t>
      </w:r>
      <w:r w:rsidRPr="00535C89">
        <w:rPr>
          <w:rFonts w:ascii="Arial Narrow" w:eastAsia="Times New Roman" w:hAnsi="Arial Narrow" w:cs="Tahoma"/>
          <w:b/>
          <w:bCs/>
          <w:sz w:val="20"/>
          <w:szCs w:val="20"/>
          <w:lang w:val="es-ES" w:eastAsia="es-ES"/>
        </w:rPr>
        <w:t>______________________________________________</w:t>
      </w:r>
      <w:r w:rsidRPr="00535C89">
        <w:rPr>
          <w:rFonts w:ascii="Arial Narrow" w:eastAsia="Times New Roman" w:hAnsi="Arial Narrow" w:cs="Tahoma"/>
          <w:b/>
          <w:bCs/>
          <w:sz w:val="20"/>
          <w:szCs w:val="20"/>
          <w:lang w:val="x-none" w:eastAsia="es-ES"/>
        </w:rPr>
        <w:t xml:space="preserve"> ($</w:t>
      </w:r>
      <w:r w:rsidRPr="00535C89">
        <w:rPr>
          <w:rFonts w:ascii="Arial Narrow" w:eastAsia="Times New Roman" w:hAnsi="Arial Narrow" w:cs="Tahoma"/>
          <w:b/>
          <w:bCs/>
          <w:sz w:val="20"/>
          <w:szCs w:val="20"/>
          <w:lang w:val="es-ES" w:eastAsia="es-ES"/>
        </w:rPr>
        <w:t>______________</w:t>
      </w:r>
      <w:r w:rsidRPr="00535C89">
        <w:rPr>
          <w:rFonts w:ascii="Arial Narrow" w:eastAsia="Times New Roman" w:hAnsi="Arial Narrow" w:cs="Tahoma"/>
          <w:b/>
          <w:bCs/>
          <w:sz w:val="20"/>
          <w:szCs w:val="20"/>
          <w:lang w:val="x-none" w:eastAsia="es-ES"/>
        </w:rPr>
        <w:t>)</w:t>
      </w:r>
      <w:r w:rsidRPr="00535C89">
        <w:rPr>
          <w:rFonts w:ascii="Arial Narrow" w:eastAsia="Times New Roman" w:hAnsi="Arial Narrow" w:cs="Tahoma"/>
          <w:bCs/>
          <w:sz w:val="20"/>
          <w:szCs w:val="20"/>
          <w:lang w:val="x-none" w:eastAsia="es-ES"/>
        </w:rPr>
        <w:t>, incluidos todos los costos directos e indirectos; los precios de nuestra propuesta económica, constituyen la remuneración total que debemos recibir por</w:t>
      </w:r>
      <w:r w:rsidRPr="00535C89">
        <w:rPr>
          <w:rFonts w:ascii="Arial Narrow" w:eastAsia="Times New Roman" w:hAnsi="Arial Narrow" w:cs="Tahoma"/>
          <w:bCs/>
          <w:sz w:val="20"/>
          <w:szCs w:val="20"/>
          <w:lang w:eastAsia="es-ES"/>
        </w:rPr>
        <w:t xml:space="preserve"> </w:t>
      </w:r>
      <w:r w:rsidR="00B523BD" w:rsidRPr="00535C89">
        <w:rPr>
          <w:rFonts w:ascii="Arial Narrow" w:eastAsia="Times New Roman" w:hAnsi="Arial Narrow" w:cs="Tahoma"/>
          <w:bCs/>
          <w:sz w:val="20"/>
          <w:szCs w:val="20"/>
          <w:lang w:eastAsia="es-ES"/>
        </w:rPr>
        <w:t>el</w:t>
      </w:r>
      <w:r w:rsidRPr="00535C89">
        <w:rPr>
          <w:rFonts w:ascii="Arial Narrow" w:eastAsia="Times New Roman" w:hAnsi="Arial Narrow" w:cs="Tahoma"/>
          <w:bCs/>
          <w:sz w:val="20"/>
          <w:szCs w:val="20"/>
          <w:lang w:eastAsia="es-ES"/>
        </w:rPr>
        <w:t xml:space="preserve"> </w:t>
      </w:r>
      <w:r w:rsidR="00535C89" w:rsidRPr="00535C89">
        <w:rPr>
          <w:rFonts w:ascii="Arial Narrow" w:hAnsi="Arial Narrow" w:cs="Arial"/>
          <w:bCs/>
          <w:sz w:val="20"/>
          <w:szCs w:val="20"/>
          <w:lang w:eastAsia="es-CO"/>
        </w:rPr>
        <w:t xml:space="preserve">FORTALECIMIENTO DE LAS CAPACIDADES TECNOLOGICAS DE LA EDUCACION SUPERIOR, MEDIANTE LA ADQUISICIÓN DE EQUIPOS TICS PARA LA UNIVERSIDAD DE CÓRDOBA, FINANCIADO POR EL MUNICIPIO DE </w:t>
      </w:r>
      <w:r w:rsidR="0044743B">
        <w:rPr>
          <w:rFonts w:ascii="Arial Narrow" w:hAnsi="Arial Narrow" w:cs="Arial"/>
          <w:bCs/>
          <w:sz w:val="20"/>
          <w:szCs w:val="20"/>
          <w:lang w:eastAsia="es-CO"/>
        </w:rPr>
        <w:t>COTORRA</w:t>
      </w:r>
      <w:r w:rsidR="00535C89" w:rsidRPr="00535C89">
        <w:rPr>
          <w:rFonts w:ascii="Arial Narrow" w:hAnsi="Arial Narrow" w:cs="Arial"/>
          <w:bCs/>
          <w:sz w:val="20"/>
          <w:szCs w:val="20"/>
          <w:lang w:eastAsia="es-CO"/>
        </w:rPr>
        <w:t xml:space="preserve"> EN EL DEPARTAMENTO DE CÓRDOBA</w:t>
      </w:r>
      <w:r w:rsidRPr="00F55E88">
        <w:rPr>
          <w:rFonts w:ascii="Arial Narrow" w:eastAsia="Times New Roman" w:hAnsi="Arial Narrow" w:cs="Tahoma"/>
          <w:bCs/>
          <w:sz w:val="20"/>
          <w:szCs w:val="20"/>
          <w:lang w:val="es-ES" w:eastAsia="es-ES"/>
        </w:rPr>
        <w:t>”</w:t>
      </w:r>
      <w:r w:rsidRPr="00F55E88">
        <w:rPr>
          <w:rFonts w:ascii="Arial Narrow" w:eastAsia="Times New Roman" w:hAnsi="Arial Narrow" w:cs="Tahoma"/>
          <w:bCs/>
          <w:sz w:val="20"/>
          <w:szCs w:val="20"/>
          <w:lang w:val="es-ES" w:eastAsia="es-ES_tradnl"/>
        </w:rPr>
        <w:t>.</w:t>
      </w:r>
    </w:p>
    <w:p w14:paraId="4787CD77" w14:textId="77777777" w:rsidR="007143EE" w:rsidRPr="00F55E88" w:rsidRDefault="007143EE" w:rsidP="007143EE">
      <w:pPr>
        <w:spacing w:after="0" w:line="240" w:lineRule="auto"/>
        <w:jc w:val="both"/>
        <w:rPr>
          <w:rFonts w:ascii="Arial Narrow" w:eastAsia="Times New Roman" w:hAnsi="Arial Narrow" w:cs="Tahoma"/>
          <w:bCs/>
          <w:color w:val="FF0000"/>
          <w:sz w:val="20"/>
          <w:szCs w:val="20"/>
          <w:lang w:val="es-ES" w:eastAsia="es-ES"/>
        </w:rPr>
      </w:pPr>
    </w:p>
    <w:p w14:paraId="3FE22E4A"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7.- En caso de que se nos adjudique el contrato, nos comprometemos a cumplir con las especificaciones.</w:t>
      </w:r>
    </w:p>
    <w:p w14:paraId="6316A17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763DA1E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8.- El anterior plazo ofertado que sometemos a consideración tiene una validez de noventa (90) días calendario, contados a partir de la fecha de cierre de la CONTRATACIÓN.</w:t>
      </w:r>
    </w:p>
    <w:p w14:paraId="357A14C8"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277C1719" w14:textId="2B7D379F"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28D248B7"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lastRenderedPageBreak/>
        <w:t>10.- En el evento de resultar favorecido en la adjudicación, nos obligamos a aceptar la SUPERVISION designada por la UNIVERSIDAD DE CORDOBA.</w:t>
      </w:r>
    </w:p>
    <w:p w14:paraId="263C65B4"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7616805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11.- La propuesta sólo compromete a la firma que represento.</w:t>
      </w:r>
    </w:p>
    <w:p w14:paraId="584623D4"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15D96C09" w14:textId="2F515195"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12.- La presente propuesta consta de (_______) folios debidamente numerados y se presenta en dos cuadernillos separados.</w:t>
      </w:r>
    </w:p>
    <w:p w14:paraId="51125DF3"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8AB147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13.- Aceptamos que la presente propuesta no compromete a la UNIVERSIDAD DE CORDOBA.</w:t>
      </w:r>
    </w:p>
    <w:p w14:paraId="663CBCE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32788B7"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14.- Aceptamos y conocemos la forma de pago señalada en las condiciones mínimas.</w:t>
      </w:r>
    </w:p>
    <w:p w14:paraId="5EB4A10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5293885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Para todos los efectos informo a ustedes que toda la correspondencia relacionada con esta Contratación la recibiremos en:</w:t>
      </w:r>
    </w:p>
    <w:p w14:paraId="00E2BE9D"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15B73F51"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3204B555"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NOMBRE PROPONENTE</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79AD57FA" w14:textId="543C9DFF" w:rsidR="007143EE" w:rsidRPr="00F55E88" w:rsidRDefault="00B523BD"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roofErr w:type="gramStart"/>
      <w:r w:rsidRPr="00F55E88">
        <w:rPr>
          <w:rFonts w:ascii="Arial Narrow" w:eastAsia="Times New Roman" w:hAnsi="Arial Narrow" w:cs="Tahoma"/>
          <w:bCs/>
          <w:spacing w:val="-3"/>
          <w:sz w:val="20"/>
          <w:szCs w:val="20"/>
          <w:lang w:val="es-ES" w:eastAsia="es-ES"/>
        </w:rPr>
        <w:t>NIT</w:t>
      </w:r>
      <w:r w:rsidR="007143EE" w:rsidRPr="00F55E88">
        <w:rPr>
          <w:rFonts w:ascii="Arial Narrow" w:eastAsia="Times New Roman" w:hAnsi="Arial Narrow" w:cs="Tahoma"/>
          <w:bCs/>
          <w:spacing w:val="-3"/>
          <w:sz w:val="20"/>
          <w:szCs w:val="20"/>
          <w:lang w:val="es-ES" w:eastAsia="es-ES"/>
        </w:rPr>
        <w:t xml:space="preserve">  </w:t>
      </w:r>
      <w:proofErr w:type="spellStart"/>
      <w:r w:rsidR="007143EE" w:rsidRPr="00F55E88">
        <w:rPr>
          <w:rFonts w:ascii="Arial Narrow" w:eastAsia="Times New Roman" w:hAnsi="Arial Narrow" w:cs="Tahoma"/>
          <w:bCs/>
          <w:spacing w:val="-3"/>
          <w:sz w:val="20"/>
          <w:szCs w:val="20"/>
          <w:lang w:val="es-ES" w:eastAsia="es-ES"/>
        </w:rPr>
        <w:t>N</w:t>
      </w:r>
      <w:proofErr w:type="gramEnd"/>
      <w:r w:rsidR="007143EE" w:rsidRPr="00F55E88">
        <w:rPr>
          <w:rFonts w:ascii="Arial Narrow" w:eastAsia="Times New Roman" w:hAnsi="Arial Narrow" w:cs="Tahoma"/>
          <w:bCs/>
          <w:spacing w:val="-3"/>
          <w:sz w:val="20"/>
          <w:szCs w:val="20"/>
          <w:lang w:val="es-ES" w:eastAsia="es-ES"/>
        </w:rPr>
        <w:t>°</w:t>
      </w:r>
      <w:proofErr w:type="spellEnd"/>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t>__________________________________________</w:t>
      </w:r>
    </w:p>
    <w:p w14:paraId="0A150F11" w14:textId="0981051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 xml:space="preserve">Email                        </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003E0939" w:rsidRPr="00F55E88">
        <w:rPr>
          <w:rFonts w:ascii="Arial Narrow" w:eastAsia="Times New Roman" w:hAnsi="Arial Narrow" w:cs="Tahoma"/>
          <w:bCs/>
          <w:spacing w:val="-3"/>
          <w:sz w:val="20"/>
          <w:szCs w:val="20"/>
          <w:lang w:val="es-ES" w:eastAsia="es-ES"/>
        </w:rPr>
        <w:t xml:space="preserve">       </w:t>
      </w:r>
      <w:r w:rsidRPr="00F55E88">
        <w:rPr>
          <w:rFonts w:ascii="Arial Narrow" w:eastAsia="Times New Roman" w:hAnsi="Arial Narrow" w:cs="Tahoma"/>
          <w:bCs/>
          <w:spacing w:val="-3"/>
          <w:sz w:val="20"/>
          <w:szCs w:val="20"/>
          <w:lang w:val="es-ES" w:eastAsia="es-ES"/>
        </w:rPr>
        <w:t>__________________________________________</w:t>
      </w:r>
    </w:p>
    <w:p w14:paraId="64EFB6FF" w14:textId="03211D9F"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Dirección</w:t>
      </w:r>
      <w:r w:rsidR="00B523BD" w:rsidRPr="00F55E88">
        <w:rPr>
          <w:rFonts w:ascii="Arial Narrow" w:eastAsia="Times New Roman" w:hAnsi="Arial Narrow" w:cs="Tahoma"/>
          <w:bCs/>
          <w:spacing w:val="-3"/>
          <w:sz w:val="20"/>
          <w:szCs w:val="20"/>
          <w:lang w:val="es-ES" w:eastAsia="es-ES"/>
        </w:rPr>
        <w:t xml:space="preserve"> </w:t>
      </w:r>
      <w:r w:rsidR="00B523BD" w:rsidRPr="00F55E88">
        <w:rPr>
          <w:rFonts w:ascii="Arial Narrow" w:eastAsia="Times New Roman" w:hAnsi="Arial Narrow" w:cs="Tahoma"/>
          <w:bCs/>
          <w:spacing w:val="-3"/>
          <w:sz w:val="20"/>
          <w:szCs w:val="20"/>
          <w:lang w:val="es-ES" w:eastAsia="es-ES"/>
        </w:rPr>
        <w:tab/>
      </w:r>
      <w:r w:rsidR="00B523BD"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5B4C3AD6"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Celular</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167A1AA8"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Ciudad</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655D5C9F"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0"/>
          <w:szCs w:val="20"/>
          <w:lang w:val="es-ES" w:eastAsia="es-ES"/>
        </w:rPr>
      </w:pPr>
    </w:p>
    <w:p w14:paraId="49B72570"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12242630"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0FD9B384"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2DC88BA5"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01A217BB"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r w:rsidRPr="00F55E88">
        <w:rPr>
          <w:rFonts w:ascii="Arial Narrow" w:eastAsia="Times New Roman" w:hAnsi="Arial Narrow" w:cs="Tahoma"/>
          <w:bCs/>
          <w:iCs/>
          <w:spacing w:val="-3"/>
          <w:sz w:val="20"/>
          <w:szCs w:val="20"/>
          <w:lang w:val="es-ES" w:eastAsia="es-ES"/>
        </w:rPr>
        <w:t>________________________________________</w:t>
      </w:r>
    </w:p>
    <w:p w14:paraId="42750BCB"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r w:rsidRPr="00F55E88">
        <w:rPr>
          <w:rFonts w:ascii="Arial Narrow" w:eastAsia="Times New Roman" w:hAnsi="Arial Narrow" w:cs="Tahoma"/>
          <w:bCs/>
          <w:iCs/>
          <w:spacing w:val="-3"/>
          <w:sz w:val="20"/>
          <w:szCs w:val="20"/>
          <w:lang w:val="es-ES" w:eastAsia="es-ES"/>
        </w:rPr>
        <w:t>Firma del proponente o de su Representante Legal</w:t>
      </w:r>
    </w:p>
    <w:p w14:paraId="1F5240B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188925B"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F636E8B"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494C14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9C6D6FE"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C32BC32"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16A8F8D"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011CF57"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64C2282"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61D4BBCD"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9359AF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885BF8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1E109B4C"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E22678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8E9C936" w14:textId="753C157A"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1D10D3A5" w14:textId="29943131"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52FECE2" w14:textId="0A9F69E7"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20AE878E" w14:textId="629314BF"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F8FCC23" w14:textId="0A973203"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656641A7" w14:textId="35ACF45C"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47273F52" w14:textId="47B4F4B8"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041D1F13" w14:textId="6C3DC26A"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18584449" w14:textId="0D406E07"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7BC9BD49" w14:textId="056F82F3"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21FF4745" w14:textId="595DF53C"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0495F078" w14:textId="0736CDC4"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5C808515" w14:textId="497E6F43"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127F481E" w14:textId="77777777"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35178B7B" w14:textId="77777777"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B72E69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4203E6CC"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ANEXO 2</w:t>
      </w:r>
    </w:p>
    <w:p w14:paraId="2AB9FAB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F55E88"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roofErr w:type="spellStart"/>
            <w:r w:rsidRPr="00F55E88">
              <w:rPr>
                <w:rFonts w:ascii="Arial Narrow" w:eastAsia="Times New Roman" w:hAnsi="Arial Narrow" w:cs="Tahoma"/>
                <w:b/>
                <w:bCs/>
                <w:sz w:val="20"/>
                <w:szCs w:val="20"/>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roofErr w:type="spellStart"/>
            <w:r w:rsidRPr="00F55E88">
              <w:rPr>
                <w:rFonts w:ascii="Arial Narrow" w:eastAsia="Times New Roman" w:hAnsi="Arial Narrow" w:cs="Tahoma"/>
                <w:b/>
                <w:bCs/>
                <w:sz w:val="20"/>
                <w:szCs w:val="20"/>
                <w:lang w:eastAsia="es-CO"/>
              </w:rPr>
              <w:t>N°</w:t>
            </w:r>
            <w:proofErr w:type="spellEnd"/>
            <w:r w:rsidRPr="00F55E88">
              <w:rPr>
                <w:rFonts w:ascii="Arial Narrow" w:eastAsia="Times New Roman" w:hAnsi="Arial Narrow" w:cs="Tahoma"/>
                <w:b/>
                <w:bCs/>
                <w:sz w:val="20"/>
                <w:szCs w:val="20"/>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
          <w:p w14:paraId="00B6D677"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Valor de contrato en pesos</w:t>
            </w:r>
          </w:p>
        </w:tc>
      </w:tr>
      <w:tr w:rsidR="007143EE" w:rsidRPr="00F55E88"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F55E88" w:rsidRDefault="007143EE" w:rsidP="000130D8">
            <w:pPr>
              <w:spacing w:after="0" w:line="240" w:lineRule="auto"/>
              <w:jc w:val="center"/>
              <w:rPr>
                <w:rFonts w:ascii="Arial Narrow" w:eastAsia="Times New Roman" w:hAnsi="Arial Narrow" w:cs="Tahoma"/>
                <w:bCs/>
                <w:sz w:val="20"/>
                <w:szCs w:val="20"/>
                <w:lang w:eastAsia="es-CO"/>
              </w:rPr>
            </w:pPr>
            <w:r w:rsidRPr="00F55E88">
              <w:rPr>
                <w:rFonts w:ascii="Arial Narrow" w:eastAsia="Times New Roman" w:hAnsi="Arial Narrow" w:cs="Tahoma"/>
                <w:bCs/>
                <w:sz w:val="20"/>
                <w:szCs w:val="20"/>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F55E88" w:rsidRDefault="007143EE" w:rsidP="000130D8">
            <w:pPr>
              <w:spacing w:after="0" w:line="240" w:lineRule="auto"/>
              <w:jc w:val="center"/>
              <w:rPr>
                <w:rFonts w:ascii="Arial Narrow" w:eastAsia="Times New Roman" w:hAnsi="Arial Narrow" w:cs="Tahoma"/>
                <w:bCs/>
                <w:sz w:val="20"/>
                <w:szCs w:val="20"/>
                <w:lang w:eastAsia="es-CO"/>
              </w:rPr>
            </w:pPr>
            <w:r w:rsidRPr="00F55E88">
              <w:rPr>
                <w:rFonts w:ascii="Arial Narrow" w:eastAsia="Times New Roman" w:hAnsi="Arial Narrow" w:cs="Tahoma"/>
                <w:bCs/>
                <w:sz w:val="20"/>
                <w:szCs w:val="20"/>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r>
      <w:tr w:rsidR="007143EE" w:rsidRPr="00F55E88"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tcPr>
          <w:p w14:paraId="20AA37E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r w:rsidR="007143EE" w:rsidRPr="00F55E88"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tcPr>
          <w:p w14:paraId="2B3D0C0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r w:rsidR="007143EE" w:rsidRPr="00F55E88"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tcPr>
          <w:p w14:paraId="4A3A1DD8"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r w:rsidR="007143EE" w:rsidRPr="00F55E88"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tcPr>
          <w:p w14:paraId="571955EB"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bl>
    <w:p w14:paraId="21C3DBA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1CD494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6B8092C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E8B33C2"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Nota: * El valor del contrato en salarios mínimos mensuales vigentes se expresa de acuerdo al valor del mismo en el año de firma del contrato</w:t>
      </w:r>
    </w:p>
    <w:p w14:paraId="7D4D691F"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1DC6CDB0"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6ECDA37D"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6205E858"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17AF7494"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411807DD"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51F288AB" w14:textId="77777777" w:rsidR="007143EE" w:rsidRPr="00F55E88" w:rsidRDefault="007143EE" w:rsidP="007143EE">
      <w:pPr>
        <w:spacing w:after="0" w:line="240" w:lineRule="auto"/>
        <w:jc w:val="center"/>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______________________________________________</w:t>
      </w:r>
    </w:p>
    <w:p w14:paraId="6071EABA"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ahoma"/>
          <w:bCs/>
          <w:sz w:val="20"/>
          <w:szCs w:val="20"/>
          <w:lang w:val="es-ES" w:eastAsia="es-ES"/>
        </w:rPr>
        <w:t>(Firma del proponente o de su Representante Legal)</w:t>
      </w:r>
    </w:p>
    <w:p w14:paraId="0D46BCE9"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p>
    <w:p w14:paraId="6DC9FA3A"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p>
    <w:p w14:paraId="78917D20"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007A30C9"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AAE41BE"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A1D151B"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08BF6E2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2F16A44"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28690F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2F741A8A"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42AECA3"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DC4EE2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6F105D8"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779E15F"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59C7D24D"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1DBB72D"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50F261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1344984"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DF54A01"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6250EB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6B229D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BFB1EA0"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BD2C8F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073F089"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5ADFA517" w14:textId="220E0D53"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ANEXO 3</w:t>
      </w:r>
    </w:p>
    <w:p w14:paraId="50CD3DB8" w14:textId="1D452486"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PROPUESTA ECONOMICA</w:t>
      </w:r>
    </w:p>
    <w:p w14:paraId="0096F410" w14:textId="3A1DB2F3" w:rsidR="003E0939" w:rsidRPr="00F55E88" w:rsidRDefault="003E0939" w:rsidP="007143EE">
      <w:pPr>
        <w:spacing w:after="0" w:line="240" w:lineRule="auto"/>
        <w:jc w:val="center"/>
        <w:rPr>
          <w:rFonts w:ascii="Arial Narrow" w:eastAsia="Times New Roman" w:hAnsi="Arial Narrow" w:cs="Times New Roman"/>
          <w:b/>
          <w:sz w:val="20"/>
          <w:szCs w:val="20"/>
          <w:lang w:val="es-ES"/>
        </w:rPr>
      </w:pPr>
    </w:p>
    <w:tbl>
      <w:tblPr>
        <w:tblW w:w="9776" w:type="dxa"/>
        <w:tblLayout w:type="fixed"/>
        <w:tblCellMar>
          <w:left w:w="70" w:type="dxa"/>
          <w:right w:w="70" w:type="dxa"/>
        </w:tblCellMar>
        <w:tblLook w:val="04A0" w:firstRow="1" w:lastRow="0" w:firstColumn="1" w:lastColumn="0" w:noHBand="0" w:noVBand="1"/>
      </w:tblPr>
      <w:tblGrid>
        <w:gridCol w:w="562"/>
        <w:gridCol w:w="5245"/>
        <w:gridCol w:w="567"/>
        <w:gridCol w:w="851"/>
        <w:gridCol w:w="1241"/>
        <w:gridCol w:w="1310"/>
      </w:tblGrid>
      <w:tr w:rsidR="00535C89" w:rsidRPr="00535C89" w14:paraId="0EB43328" w14:textId="67F39541" w:rsidTr="00DB0CCF">
        <w:trPr>
          <w:trHeight w:val="252"/>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D57CE0" w14:textId="642AE577"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Arial"/>
                <w:b/>
                <w:sz w:val="19"/>
                <w:szCs w:val="19"/>
                <w:lang w:eastAsia="es-CO"/>
              </w:rPr>
              <w:t>1</w:t>
            </w: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2443F7" w14:textId="313B29B3"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Arial"/>
                <w:b/>
                <w:sz w:val="19"/>
                <w:szCs w:val="19"/>
                <w:lang w:eastAsia="es-CO"/>
              </w:rPr>
              <w:t>EQUIPOS DE COMPUTO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A50231C" w14:textId="47A6E585"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Arial"/>
                <w:b/>
                <w:sz w:val="19"/>
                <w:szCs w:val="19"/>
                <w:lang w:eastAsia="es-CO"/>
              </w:rPr>
              <w:t>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5FD4D7" w14:textId="26B5317E"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Arial"/>
                <w:b/>
                <w:sz w:val="19"/>
                <w:szCs w:val="19"/>
                <w:lang w:eastAsia="es-CO"/>
              </w:rPr>
              <w:t> </w:t>
            </w:r>
          </w:p>
        </w:tc>
        <w:tc>
          <w:tcPr>
            <w:tcW w:w="124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A753D0F" w14:textId="67DC93D0"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theme="minorHAnsi"/>
                <w:b/>
                <w:color w:val="000000"/>
                <w:sz w:val="19"/>
                <w:szCs w:val="19"/>
                <w:lang w:eastAsia="es-CO"/>
              </w:rPr>
              <w:t>VR UNITARIO</w:t>
            </w:r>
          </w:p>
        </w:tc>
        <w:tc>
          <w:tcPr>
            <w:tcW w:w="131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6B1D6A7" w14:textId="6BDB0B8F"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theme="minorHAnsi"/>
                <w:b/>
                <w:color w:val="000000"/>
                <w:sz w:val="19"/>
                <w:szCs w:val="19"/>
                <w:lang w:eastAsia="es-CO"/>
              </w:rPr>
              <w:t xml:space="preserve">VR TOTAL </w:t>
            </w:r>
          </w:p>
        </w:tc>
      </w:tr>
      <w:tr w:rsidR="00D7180E" w:rsidRPr="00535C89" w14:paraId="42681B3A" w14:textId="77777777" w:rsidTr="005F5101">
        <w:trPr>
          <w:trHeight w:val="14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0FE202" w14:textId="4B27ED48"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
                <w:sz w:val="18"/>
                <w:szCs w:val="18"/>
                <w:lang w:eastAsia="es-CO"/>
              </w:rPr>
              <w:t>1</w:t>
            </w:r>
          </w:p>
        </w:tc>
        <w:tc>
          <w:tcPr>
            <w:tcW w:w="5245" w:type="dxa"/>
            <w:tcBorders>
              <w:top w:val="nil"/>
              <w:left w:val="nil"/>
              <w:bottom w:val="single" w:sz="4" w:space="0" w:color="auto"/>
              <w:right w:val="single" w:sz="4" w:space="0" w:color="auto"/>
            </w:tcBorders>
            <w:shd w:val="clear" w:color="auto" w:fill="auto"/>
            <w:vAlign w:val="center"/>
            <w:hideMark/>
          </w:tcPr>
          <w:p w14:paraId="295E2225" w14:textId="45054C08"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
                <w:sz w:val="18"/>
                <w:szCs w:val="18"/>
                <w:lang w:eastAsia="es-CO"/>
              </w:rPr>
              <w:t>EQUIPOS DE COMPUTO</w:t>
            </w:r>
          </w:p>
        </w:tc>
        <w:tc>
          <w:tcPr>
            <w:tcW w:w="567" w:type="dxa"/>
            <w:tcBorders>
              <w:top w:val="nil"/>
              <w:left w:val="nil"/>
              <w:bottom w:val="single" w:sz="4" w:space="0" w:color="auto"/>
              <w:right w:val="single" w:sz="4" w:space="0" w:color="auto"/>
            </w:tcBorders>
            <w:shd w:val="clear" w:color="auto" w:fill="auto"/>
            <w:noWrap/>
            <w:vAlign w:val="center"/>
            <w:hideMark/>
          </w:tcPr>
          <w:p w14:paraId="1B50C0DB" w14:textId="7742AD17"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851" w:type="dxa"/>
            <w:tcBorders>
              <w:top w:val="nil"/>
              <w:left w:val="nil"/>
              <w:bottom w:val="single" w:sz="4" w:space="0" w:color="auto"/>
              <w:right w:val="single" w:sz="4" w:space="0" w:color="auto"/>
            </w:tcBorders>
            <w:shd w:val="clear" w:color="auto" w:fill="auto"/>
            <w:noWrap/>
            <w:vAlign w:val="center"/>
            <w:hideMark/>
          </w:tcPr>
          <w:p w14:paraId="04035C1E" w14:textId="53F7318F" w:rsidR="00D7180E" w:rsidRPr="00535C89" w:rsidRDefault="00D7180E" w:rsidP="00D7180E">
            <w:pPr>
              <w:spacing w:after="0" w:line="240" w:lineRule="auto"/>
              <w:jc w:val="center"/>
              <w:rPr>
                <w:rFonts w:ascii="Arial Narrow" w:hAnsi="Arial Narrow" w:cstheme="minorHAnsi"/>
                <w:bCs/>
                <w:color w:val="000000"/>
                <w:sz w:val="19"/>
                <w:szCs w:val="19"/>
                <w:lang w:eastAsia="es-CO"/>
              </w:rPr>
            </w:pPr>
          </w:p>
        </w:tc>
        <w:tc>
          <w:tcPr>
            <w:tcW w:w="1241" w:type="dxa"/>
            <w:tcBorders>
              <w:top w:val="single" w:sz="4" w:space="0" w:color="auto"/>
              <w:left w:val="nil"/>
              <w:bottom w:val="single" w:sz="4" w:space="0" w:color="auto"/>
              <w:right w:val="single" w:sz="4" w:space="0" w:color="auto"/>
            </w:tcBorders>
            <w:shd w:val="clear" w:color="auto" w:fill="auto"/>
            <w:noWrap/>
            <w:vAlign w:val="center"/>
          </w:tcPr>
          <w:p w14:paraId="0FF1941D" w14:textId="28E94A08"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single" w:sz="4" w:space="0" w:color="auto"/>
              <w:left w:val="nil"/>
              <w:bottom w:val="single" w:sz="4" w:space="0" w:color="auto"/>
              <w:right w:val="single" w:sz="4" w:space="0" w:color="auto"/>
            </w:tcBorders>
            <w:shd w:val="clear" w:color="auto" w:fill="auto"/>
            <w:noWrap/>
            <w:vAlign w:val="center"/>
          </w:tcPr>
          <w:p w14:paraId="41CBCC44" w14:textId="35200840"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32A41C4B" w14:textId="77777777" w:rsidTr="00DB0CCF">
        <w:trPr>
          <w:trHeight w:val="49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E967B3" w14:textId="0706EB18"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1.1</w:t>
            </w:r>
          </w:p>
        </w:tc>
        <w:tc>
          <w:tcPr>
            <w:tcW w:w="5245" w:type="dxa"/>
            <w:tcBorders>
              <w:top w:val="nil"/>
              <w:left w:val="nil"/>
              <w:bottom w:val="single" w:sz="4" w:space="0" w:color="auto"/>
              <w:right w:val="single" w:sz="4" w:space="0" w:color="auto"/>
            </w:tcBorders>
            <w:shd w:val="clear" w:color="auto" w:fill="auto"/>
            <w:vAlign w:val="center"/>
            <w:hideMark/>
          </w:tcPr>
          <w:p w14:paraId="4B3BF985" w14:textId="51FB9A67"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
                <w:sz w:val="18"/>
                <w:szCs w:val="18"/>
                <w:lang w:eastAsia="es-CO"/>
              </w:rPr>
              <w:t xml:space="preserve">COMPUTADOR DE ESCRITORIO CORPORATIVO PERFIL MEDIO: </w:t>
            </w:r>
            <w:r w:rsidRPr="00DD2A36">
              <w:rPr>
                <w:rFonts w:ascii="Arial" w:hAnsi="Arial" w:cs="Arial"/>
                <w:bCs/>
                <w:sz w:val="18"/>
                <w:szCs w:val="18"/>
                <w:lang w:eastAsia="es-CO"/>
              </w:rPr>
              <w:br/>
              <w:t xml:space="preserve">Computador tipo AIO (Todo en uno) Procesador Core i5 o Ryzen </w:t>
            </w:r>
            <w:proofErr w:type="gramStart"/>
            <w:r w:rsidRPr="00DD2A36">
              <w:rPr>
                <w:rFonts w:ascii="Arial" w:hAnsi="Arial" w:cs="Arial"/>
                <w:bCs/>
                <w:sz w:val="18"/>
                <w:szCs w:val="18"/>
                <w:lang w:eastAsia="es-CO"/>
              </w:rPr>
              <w:t>5,memoria</w:t>
            </w:r>
            <w:proofErr w:type="gramEnd"/>
            <w:r w:rsidRPr="00DD2A36">
              <w:rPr>
                <w:rFonts w:ascii="Arial" w:hAnsi="Arial" w:cs="Arial"/>
                <w:bCs/>
                <w:sz w:val="18"/>
                <w:szCs w:val="18"/>
                <w:lang w:eastAsia="es-CO"/>
              </w:rPr>
              <w:t xml:space="preserve"> </w:t>
            </w:r>
            <w:proofErr w:type="spellStart"/>
            <w:r w:rsidRPr="00DD2A36">
              <w:rPr>
                <w:rFonts w:ascii="Arial" w:hAnsi="Arial" w:cs="Arial"/>
                <w:bCs/>
                <w:sz w:val="18"/>
                <w:szCs w:val="18"/>
                <w:lang w:eastAsia="es-CO"/>
              </w:rPr>
              <w:t>ram</w:t>
            </w:r>
            <w:proofErr w:type="spellEnd"/>
            <w:r w:rsidRPr="00DD2A36">
              <w:rPr>
                <w:rFonts w:ascii="Arial" w:hAnsi="Arial" w:cs="Arial"/>
                <w:bCs/>
                <w:sz w:val="18"/>
                <w:szCs w:val="18"/>
                <w:lang w:eastAsia="es-CO"/>
              </w:rPr>
              <w:t xml:space="preserve"> 16gb pantalla LCD de 23.8" en diagonal FHD (1920X1080) con retroiluminación WLED, antirreflejo, con base de altura ajustable, almacenamiento de 512 SSD M.2</w:t>
            </w:r>
            <w:r w:rsidRPr="00DD2A36">
              <w:rPr>
                <w:rFonts w:ascii="Arial" w:hAnsi="Arial" w:cs="Arial"/>
                <w:bCs/>
                <w:sz w:val="18"/>
                <w:szCs w:val="18"/>
                <w:lang w:eastAsia="es-CO"/>
              </w:rPr>
              <w:br/>
              <w:t>Certificaciones medioambientales y de eficiencia energética. Garantía 3 años.</w:t>
            </w:r>
          </w:p>
        </w:tc>
        <w:tc>
          <w:tcPr>
            <w:tcW w:w="567" w:type="dxa"/>
            <w:tcBorders>
              <w:top w:val="nil"/>
              <w:left w:val="nil"/>
              <w:bottom w:val="single" w:sz="4" w:space="0" w:color="auto"/>
              <w:right w:val="single" w:sz="4" w:space="0" w:color="auto"/>
            </w:tcBorders>
            <w:shd w:val="clear" w:color="auto" w:fill="auto"/>
            <w:noWrap/>
            <w:vAlign w:val="center"/>
            <w:hideMark/>
          </w:tcPr>
          <w:p w14:paraId="56E045B2" w14:textId="2C88239E"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 xml:space="preserve">UND </w:t>
            </w:r>
          </w:p>
        </w:tc>
        <w:tc>
          <w:tcPr>
            <w:tcW w:w="851" w:type="dxa"/>
            <w:tcBorders>
              <w:top w:val="nil"/>
              <w:left w:val="nil"/>
              <w:bottom w:val="single" w:sz="4" w:space="0" w:color="auto"/>
              <w:right w:val="single" w:sz="4" w:space="0" w:color="auto"/>
            </w:tcBorders>
            <w:shd w:val="clear" w:color="auto" w:fill="auto"/>
            <w:noWrap/>
            <w:vAlign w:val="center"/>
            <w:hideMark/>
          </w:tcPr>
          <w:p w14:paraId="74DEAA75" w14:textId="741D7582"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15</w:t>
            </w:r>
          </w:p>
        </w:tc>
        <w:tc>
          <w:tcPr>
            <w:tcW w:w="1241" w:type="dxa"/>
            <w:tcBorders>
              <w:top w:val="nil"/>
              <w:left w:val="nil"/>
              <w:bottom w:val="single" w:sz="4" w:space="0" w:color="auto"/>
              <w:right w:val="single" w:sz="4" w:space="0" w:color="auto"/>
            </w:tcBorders>
            <w:shd w:val="clear" w:color="auto" w:fill="auto"/>
            <w:noWrap/>
            <w:vAlign w:val="center"/>
          </w:tcPr>
          <w:p w14:paraId="1D3E40D1" w14:textId="11B156EA"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78496492" w14:textId="18C9D306"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0D9C3E69" w14:textId="77777777" w:rsidTr="00DB0CCF">
        <w:trPr>
          <w:trHeight w:val="11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DE2869" w14:textId="7D18606E"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1.2</w:t>
            </w:r>
          </w:p>
        </w:tc>
        <w:tc>
          <w:tcPr>
            <w:tcW w:w="5245" w:type="dxa"/>
            <w:tcBorders>
              <w:top w:val="nil"/>
              <w:left w:val="nil"/>
              <w:bottom w:val="single" w:sz="4" w:space="0" w:color="auto"/>
              <w:right w:val="single" w:sz="4" w:space="0" w:color="auto"/>
            </w:tcBorders>
            <w:shd w:val="clear" w:color="auto" w:fill="auto"/>
            <w:vAlign w:val="center"/>
            <w:hideMark/>
          </w:tcPr>
          <w:p w14:paraId="51C122B4" w14:textId="2ACD393F"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IMPRESORA MULTIFUNCIONAL PERFIL ALTO A COLOR (Inyección de tinta):</w:t>
            </w:r>
            <w:r w:rsidRPr="00DD2A36">
              <w:rPr>
                <w:rFonts w:ascii="Arial" w:hAnsi="Arial" w:cs="Arial"/>
                <w:bCs/>
                <w:sz w:val="18"/>
                <w:szCs w:val="18"/>
                <w:lang w:eastAsia="es-CO"/>
              </w:rPr>
              <w:br/>
              <w:t>• Categoría: Inyección de tinta a color (CMYK)</w:t>
            </w:r>
            <w:r w:rsidRPr="00DD2A36">
              <w:rPr>
                <w:rFonts w:ascii="Arial" w:hAnsi="Arial" w:cs="Arial"/>
                <w:bCs/>
                <w:sz w:val="18"/>
                <w:szCs w:val="18"/>
                <w:lang w:eastAsia="es-CO"/>
              </w:rPr>
              <w:br/>
              <w:t>• Impresión dúplex: Manual</w:t>
            </w:r>
            <w:r w:rsidRPr="00DD2A36">
              <w:rPr>
                <w:rFonts w:ascii="Arial" w:hAnsi="Arial" w:cs="Arial"/>
                <w:bCs/>
                <w:sz w:val="18"/>
                <w:szCs w:val="18"/>
                <w:lang w:eastAsia="es-CO"/>
              </w:rPr>
              <w:br/>
              <w:t>• Multifunción: Impresión, copiado, escaneo, fax</w:t>
            </w:r>
            <w:r w:rsidRPr="00DD2A36">
              <w:rPr>
                <w:rFonts w:ascii="Arial" w:hAnsi="Arial" w:cs="Arial"/>
                <w:bCs/>
                <w:sz w:val="18"/>
                <w:szCs w:val="18"/>
                <w:lang w:eastAsia="es-CO"/>
              </w:rPr>
              <w:br/>
              <w:t>• Ciclo mensual recomendado: No especificado (impresora para oficina mediana)</w:t>
            </w:r>
            <w:r w:rsidRPr="00DD2A36">
              <w:rPr>
                <w:rFonts w:ascii="Arial" w:hAnsi="Arial" w:cs="Arial"/>
                <w:bCs/>
                <w:sz w:val="18"/>
                <w:szCs w:val="18"/>
                <w:lang w:eastAsia="es-CO"/>
              </w:rPr>
              <w:br/>
              <w:t>• Resolución: 4800 x 1200 dpi (impresión) / 1200 x 2400 dpi (escaneo)</w:t>
            </w:r>
            <w:r w:rsidRPr="00DD2A36">
              <w:rPr>
                <w:rFonts w:ascii="Arial" w:hAnsi="Arial" w:cs="Arial"/>
                <w:bCs/>
                <w:sz w:val="18"/>
                <w:szCs w:val="18"/>
                <w:lang w:eastAsia="es-CO"/>
              </w:rPr>
              <w:br/>
              <w:t>• Velocidad: Hasta 33 ppm en negro y 20 ppm en color (borrador) / ISO: 15 ppm negro, 8 ppm color</w:t>
            </w:r>
            <w:r w:rsidRPr="00DD2A36">
              <w:rPr>
                <w:rFonts w:ascii="Arial" w:hAnsi="Arial" w:cs="Arial"/>
                <w:bCs/>
                <w:sz w:val="18"/>
                <w:szCs w:val="18"/>
                <w:lang w:eastAsia="es-CO"/>
              </w:rPr>
              <w:br/>
              <w:t xml:space="preserve">• Tiempo primera impresión: 9 </w:t>
            </w:r>
            <w:proofErr w:type="spellStart"/>
            <w:r w:rsidRPr="00DD2A36">
              <w:rPr>
                <w:rFonts w:ascii="Arial" w:hAnsi="Arial" w:cs="Arial"/>
                <w:bCs/>
                <w:sz w:val="18"/>
                <w:szCs w:val="18"/>
                <w:lang w:eastAsia="es-CO"/>
              </w:rPr>
              <w:t>seg</w:t>
            </w:r>
            <w:proofErr w:type="spellEnd"/>
            <w:r w:rsidRPr="00DD2A36">
              <w:rPr>
                <w:rFonts w:ascii="Arial" w:hAnsi="Arial" w:cs="Arial"/>
                <w:bCs/>
                <w:sz w:val="18"/>
                <w:szCs w:val="18"/>
                <w:lang w:eastAsia="es-CO"/>
              </w:rPr>
              <w:t xml:space="preserve">. en negro / 15 </w:t>
            </w:r>
            <w:proofErr w:type="spellStart"/>
            <w:r w:rsidRPr="00DD2A36">
              <w:rPr>
                <w:rFonts w:ascii="Arial" w:hAnsi="Arial" w:cs="Arial"/>
                <w:bCs/>
                <w:sz w:val="18"/>
                <w:szCs w:val="18"/>
                <w:lang w:eastAsia="es-CO"/>
              </w:rPr>
              <w:t>seg</w:t>
            </w:r>
            <w:proofErr w:type="spellEnd"/>
            <w:r w:rsidRPr="00DD2A36">
              <w:rPr>
                <w:rFonts w:ascii="Arial" w:hAnsi="Arial" w:cs="Arial"/>
                <w:bCs/>
                <w:sz w:val="18"/>
                <w:szCs w:val="18"/>
                <w:lang w:eastAsia="es-CO"/>
              </w:rPr>
              <w:t>. en color</w:t>
            </w:r>
            <w:r w:rsidRPr="00DD2A36">
              <w:rPr>
                <w:rFonts w:ascii="Arial" w:hAnsi="Arial" w:cs="Arial"/>
                <w:bCs/>
                <w:sz w:val="18"/>
                <w:szCs w:val="18"/>
                <w:lang w:eastAsia="es-CO"/>
              </w:rPr>
              <w:br/>
              <w:t xml:space="preserve">• Tiempo primera copia: 10,8 </w:t>
            </w:r>
            <w:proofErr w:type="spellStart"/>
            <w:r w:rsidRPr="00DD2A36">
              <w:rPr>
                <w:rFonts w:ascii="Arial" w:hAnsi="Arial" w:cs="Arial"/>
                <w:bCs/>
                <w:sz w:val="18"/>
                <w:szCs w:val="18"/>
                <w:lang w:eastAsia="es-CO"/>
              </w:rPr>
              <w:t>cpm</w:t>
            </w:r>
            <w:proofErr w:type="spellEnd"/>
            <w:r w:rsidRPr="00DD2A36">
              <w:rPr>
                <w:rFonts w:ascii="Arial" w:hAnsi="Arial" w:cs="Arial"/>
                <w:bCs/>
                <w:sz w:val="18"/>
                <w:szCs w:val="18"/>
                <w:lang w:eastAsia="es-CO"/>
              </w:rPr>
              <w:t xml:space="preserve"> negro / 5,5 </w:t>
            </w:r>
            <w:proofErr w:type="spellStart"/>
            <w:r w:rsidRPr="00DD2A36">
              <w:rPr>
                <w:rFonts w:ascii="Arial" w:hAnsi="Arial" w:cs="Arial"/>
                <w:bCs/>
                <w:sz w:val="18"/>
                <w:szCs w:val="18"/>
                <w:lang w:eastAsia="es-CO"/>
              </w:rPr>
              <w:t>cpm</w:t>
            </w:r>
            <w:proofErr w:type="spellEnd"/>
            <w:r w:rsidRPr="00DD2A36">
              <w:rPr>
                <w:rFonts w:ascii="Arial" w:hAnsi="Arial" w:cs="Arial"/>
                <w:bCs/>
                <w:sz w:val="18"/>
                <w:szCs w:val="18"/>
                <w:lang w:eastAsia="es-CO"/>
              </w:rPr>
              <w:t xml:space="preserve"> color</w:t>
            </w:r>
            <w:r w:rsidRPr="00DD2A36">
              <w:rPr>
                <w:rFonts w:ascii="Arial" w:hAnsi="Arial" w:cs="Arial"/>
                <w:bCs/>
                <w:sz w:val="18"/>
                <w:szCs w:val="18"/>
                <w:lang w:eastAsia="es-CO"/>
              </w:rPr>
              <w:br/>
              <w:t>• Memoria: No especificada</w:t>
            </w:r>
            <w:r w:rsidRPr="00DD2A36">
              <w:rPr>
                <w:rFonts w:ascii="Arial" w:hAnsi="Arial" w:cs="Arial"/>
                <w:bCs/>
                <w:sz w:val="18"/>
                <w:szCs w:val="18"/>
                <w:lang w:eastAsia="es-CO"/>
              </w:rPr>
              <w:br/>
              <w:t xml:space="preserve">• Conectividad: USB 2.0 de alta velocidad, </w:t>
            </w:r>
            <w:proofErr w:type="spellStart"/>
            <w:r w:rsidRPr="00DD2A36">
              <w:rPr>
                <w:rFonts w:ascii="Arial" w:hAnsi="Arial" w:cs="Arial"/>
                <w:bCs/>
                <w:sz w:val="18"/>
                <w:szCs w:val="18"/>
                <w:lang w:eastAsia="es-CO"/>
              </w:rPr>
              <w:t>Wi</w:t>
            </w:r>
            <w:proofErr w:type="spellEnd"/>
            <w:r w:rsidRPr="00DD2A36">
              <w:rPr>
                <w:rFonts w:ascii="Arial" w:hAnsi="Arial" w:cs="Arial"/>
                <w:bCs/>
                <w:sz w:val="18"/>
                <w:szCs w:val="18"/>
                <w:lang w:eastAsia="es-CO"/>
              </w:rPr>
              <w:t xml:space="preserve">-Fi 4 (802.11 b/g/n), </w:t>
            </w:r>
            <w:proofErr w:type="spellStart"/>
            <w:r w:rsidRPr="00DD2A36">
              <w:rPr>
                <w:rFonts w:ascii="Arial" w:hAnsi="Arial" w:cs="Arial"/>
                <w:bCs/>
                <w:sz w:val="18"/>
                <w:szCs w:val="18"/>
                <w:lang w:eastAsia="es-CO"/>
              </w:rPr>
              <w:t>Wi</w:t>
            </w:r>
            <w:proofErr w:type="spellEnd"/>
            <w:r w:rsidRPr="00DD2A36">
              <w:rPr>
                <w:rFonts w:ascii="Arial" w:hAnsi="Arial" w:cs="Arial"/>
                <w:bCs/>
                <w:sz w:val="18"/>
                <w:szCs w:val="18"/>
                <w:lang w:eastAsia="es-CO"/>
              </w:rPr>
              <w:t>-Fi Direct, Ethernet 10/100</w:t>
            </w:r>
            <w:r w:rsidRPr="00DD2A36">
              <w:rPr>
                <w:rFonts w:ascii="Arial" w:hAnsi="Arial" w:cs="Arial"/>
                <w:bCs/>
                <w:sz w:val="18"/>
                <w:szCs w:val="18"/>
                <w:lang w:eastAsia="es-CO"/>
              </w:rPr>
              <w:br/>
              <w:t>• Panel de control: Pantalla LCD a color de 1,44”</w:t>
            </w:r>
            <w:r w:rsidRPr="00DD2A36">
              <w:rPr>
                <w:rFonts w:ascii="Arial" w:hAnsi="Arial" w:cs="Arial"/>
                <w:bCs/>
                <w:sz w:val="18"/>
                <w:szCs w:val="18"/>
                <w:lang w:eastAsia="es-CO"/>
              </w:rPr>
              <w:br/>
              <w:t>• Manejo de papel:</w:t>
            </w:r>
            <w:r w:rsidRPr="00DD2A36">
              <w:rPr>
                <w:rFonts w:ascii="Arial" w:hAnsi="Arial" w:cs="Arial"/>
                <w:bCs/>
                <w:sz w:val="18"/>
                <w:szCs w:val="18"/>
                <w:lang w:eastAsia="es-CO"/>
              </w:rPr>
              <w:br/>
              <w:t>• Alimentador trasero: hasta 100 hojas (A4/Carta/Oficio)</w:t>
            </w:r>
            <w:r w:rsidRPr="00DD2A36">
              <w:rPr>
                <w:rFonts w:ascii="Arial" w:hAnsi="Arial" w:cs="Arial"/>
                <w:bCs/>
                <w:sz w:val="18"/>
                <w:szCs w:val="18"/>
                <w:lang w:eastAsia="es-CO"/>
              </w:rPr>
              <w:br/>
              <w:t>• ADF: hasta 30 hojas (A4/Carta) y 10 hojas (Oficio)</w:t>
            </w:r>
            <w:r w:rsidRPr="00DD2A36">
              <w:rPr>
                <w:rFonts w:ascii="Arial" w:hAnsi="Arial" w:cs="Arial"/>
                <w:bCs/>
                <w:sz w:val="18"/>
                <w:szCs w:val="18"/>
                <w:lang w:eastAsia="es-CO"/>
              </w:rPr>
              <w:br/>
              <w:t>• Tamaños soportados: A4, Carta, Oficio, México-Oficio, Oficio 9, Ejecutivo, Media carta, A6, sobres, formatos personalizados hasta 215,9 x 1200 mm</w:t>
            </w:r>
            <w:r w:rsidRPr="00DD2A36">
              <w:rPr>
                <w:rFonts w:ascii="Arial" w:hAnsi="Arial" w:cs="Arial"/>
                <w:bCs/>
                <w:sz w:val="18"/>
                <w:szCs w:val="18"/>
                <w:lang w:eastAsia="es-CO"/>
              </w:rPr>
              <w:br/>
              <w:t>• Funciones de copia: Resolución hasta 300x600 dpi, zoom, 2 en 1, 4 en 1, copia de ID</w:t>
            </w:r>
            <w:r w:rsidRPr="00DD2A36">
              <w:rPr>
                <w:rFonts w:ascii="Arial" w:hAnsi="Arial" w:cs="Arial"/>
                <w:bCs/>
                <w:sz w:val="18"/>
                <w:szCs w:val="18"/>
                <w:lang w:eastAsia="es-CO"/>
              </w:rPr>
              <w:br/>
              <w:t xml:space="preserve">• Funciones de escaneo: Resolución óptica hasta 1200 x 2400 dpi, área máxima A4/Oficio, salida en PDF, JPEG, TIFF; 12 </w:t>
            </w:r>
            <w:proofErr w:type="spellStart"/>
            <w:r w:rsidRPr="00DD2A36">
              <w:rPr>
                <w:rFonts w:ascii="Arial" w:hAnsi="Arial" w:cs="Arial"/>
                <w:bCs/>
                <w:sz w:val="18"/>
                <w:szCs w:val="18"/>
                <w:lang w:eastAsia="es-CO"/>
              </w:rPr>
              <w:t>seg</w:t>
            </w:r>
            <w:proofErr w:type="spellEnd"/>
            <w:r w:rsidRPr="00DD2A36">
              <w:rPr>
                <w:rFonts w:ascii="Arial" w:hAnsi="Arial" w:cs="Arial"/>
                <w:bCs/>
                <w:sz w:val="18"/>
                <w:szCs w:val="18"/>
                <w:lang w:eastAsia="es-CO"/>
              </w:rPr>
              <w:t xml:space="preserve">. B/N, 29 </w:t>
            </w:r>
            <w:proofErr w:type="spellStart"/>
            <w:r w:rsidRPr="00DD2A36">
              <w:rPr>
                <w:rFonts w:ascii="Arial" w:hAnsi="Arial" w:cs="Arial"/>
                <w:bCs/>
                <w:sz w:val="18"/>
                <w:szCs w:val="18"/>
                <w:lang w:eastAsia="es-CO"/>
              </w:rPr>
              <w:t>seg</w:t>
            </w:r>
            <w:proofErr w:type="spellEnd"/>
            <w:r w:rsidRPr="00DD2A36">
              <w:rPr>
                <w:rFonts w:ascii="Arial" w:hAnsi="Arial" w:cs="Arial"/>
                <w:bCs/>
                <w:sz w:val="18"/>
                <w:szCs w:val="18"/>
                <w:lang w:eastAsia="es-CO"/>
              </w:rPr>
              <w:t>. color</w:t>
            </w:r>
            <w:r w:rsidRPr="00DD2A36">
              <w:rPr>
                <w:rFonts w:ascii="Arial" w:hAnsi="Arial" w:cs="Arial"/>
                <w:bCs/>
                <w:sz w:val="18"/>
                <w:szCs w:val="18"/>
                <w:lang w:eastAsia="es-CO"/>
              </w:rPr>
              <w:br/>
              <w:t>• Fax: Velocidad estándar, con puerto dedicado y cable incluido</w:t>
            </w:r>
            <w:r w:rsidRPr="00DD2A36">
              <w:rPr>
                <w:rFonts w:ascii="Arial" w:hAnsi="Arial" w:cs="Arial"/>
                <w:bCs/>
                <w:sz w:val="18"/>
                <w:szCs w:val="18"/>
                <w:lang w:eastAsia="es-CO"/>
              </w:rPr>
              <w:br/>
              <w:t>• Consumibles: Botella negra hasta 4.300 páginas / cada color hasta 7.300 páginas (rendimiento ISO/IEC)</w:t>
            </w:r>
            <w:r w:rsidRPr="00DD2A36">
              <w:rPr>
                <w:rFonts w:ascii="Arial" w:hAnsi="Arial" w:cs="Arial"/>
                <w:bCs/>
                <w:sz w:val="18"/>
                <w:szCs w:val="18"/>
                <w:lang w:eastAsia="es-CO"/>
              </w:rPr>
              <w:br/>
              <w:t>• Dimensiones: Cerrada: 375 × 347 × 237 mm / Abierta: 375 × 578 × 253 mm</w:t>
            </w:r>
            <w:r w:rsidRPr="00DD2A36">
              <w:rPr>
                <w:rFonts w:ascii="Arial" w:hAnsi="Arial" w:cs="Arial"/>
                <w:bCs/>
                <w:sz w:val="18"/>
                <w:szCs w:val="18"/>
                <w:lang w:eastAsia="es-CO"/>
              </w:rPr>
              <w:br/>
              <w:t>• Peso: 5,2 kg aprox.</w:t>
            </w:r>
            <w:r w:rsidRPr="00DD2A36">
              <w:rPr>
                <w:rFonts w:ascii="Arial" w:hAnsi="Arial" w:cs="Arial"/>
                <w:bCs/>
                <w:sz w:val="18"/>
                <w:szCs w:val="18"/>
                <w:lang w:eastAsia="es-CO"/>
              </w:rPr>
              <w:br/>
              <w:t>• Consumo eléctrico: 12 W en operación</w:t>
            </w:r>
            <w:r w:rsidRPr="00DD2A36">
              <w:rPr>
                <w:rFonts w:ascii="Arial" w:hAnsi="Arial" w:cs="Arial"/>
                <w:bCs/>
                <w:sz w:val="18"/>
                <w:szCs w:val="18"/>
                <w:lang w:eastAsia="es-CO"/>
              </w:rPr>
              <w:br/>
              <w:t>• Garantía: 2 años con registro</w:t>
            </w:r>
          </w:p>
        </w:tc>
        <w:tc>
          <w:tcPr>
            <w:tcW w:w="567" w:type="dxa"/>
            <w:tcBorders>
              <w:top w:val="nil"/>
              <w:left w:val="nil"/>
              <w:bottom w:val="single" w:sz="4" w:space="0" w:color="auto"/>
              <w:right w:val="single" w:sz="4" w:space="0" w:color="auto"/>
            </w:tcBorders>
            <w:shd w:val="clear" w:color="auto" w:fill="auto"/>
            <w:noWrap/>
            <w:vAlign w:val="center"/>
            <w:hideMark/>
          </w:tcPr>
          <w:p w14:paraId="795D3611" w14:textId="652F82DB"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hideMark/>
          </w:tcPr>
          <w:p w14:paraId="07F032D9" w14:textId="46172352"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24DB6E4C" w14:textId="0BC5324F"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11232DAF" w14:textId="5B5FF84B"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6B3F6976" w14:textId="77777777" w:rsidTr="005F5101">
        <w:trPr>
          <w:trHeight w:val="34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12FF96" w14:textId="6882C3C5"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
                <w:sz w:val="18"/>
                <w:szCs w:val="18"/>
                <w:lang w:eastAsia="es-CO"/>
              </w:rPr>
              <w:t>2</w:t>
            </w:r>
          </w:p>
        </w:tc>
        <w:tc>
          <w:tcPr>
            <w:tcW w:w="5245" w:type="dxa"/>
            <w:tcBorders>
              <w:top w:val="nil"/>
              <w:left w:val="nil"/>
              <w:bottom w:val="single" w:sz="4" w:space="0" w:color="auto"/>
              <w:right w:val="single" w:sz="4" w:space="0" w:color="auto"/>
            </w:tcBorders>
            <w:shd w:val="clear" w:color="auto" w:fill="auto"/>
            <w:vAlign w:val="center"/>
            <w:hideMark/>
          </w:tcPr>
          <w:p w14:paraId="79E3F53B" w14:textId="5D1144D1"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
                <w:sz w:val="18"/>
                <w:szCs w:val="18"/>
                <w:lang w:eastAsia="es-CO"/>
              </w:rPr>
              <w:t>EQUIPO AUDIOVISUALES</w:t>
            </w:r>
          </w:p>
        </w:tc>
        <w:tc>
          <w:tcPr>
            <w:tcW w:w="567" w:type="dxa"/>
            <w:tcBorders>
              <w:top w:val="nil"/>
              <w:left w:val="nil"/>
              <w:bottom w:val="single" w:sz="4" w:space="0" w:color="auto"/>
              <w:right w:val="single" w:sz="4" w:space="0" w:color="auto"/>
            </w:tcBorders>
            <w:shd w:val="clear" w:color="auto" w:fill="auto"/>
            <w:noWrap/>
            <w:vAlign w:val="center"/>
            <w:hideMark/>
          </w:tcPr>
          <w:p w14:paraId="3943CD2C" w14:textId="1734AA0D"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center"/>
            <w:hideMark/>
          </w:tcPr>
          <w:p w14:paraId="7922EAD2" w14:textId="0AE94995"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 </w:t>
            </w:r>
          </w:p>
        </w:tc>
        <w:tc>
          <w:tcPr>
            <w:tcW w:w="1241" w:type="dxa"/>
            <w:tcBorders>
              <w:top w:val="nil"/>
              <w:left w:val="nil"/>
              <w:bottom w:val="single" w:sz="4" w:space="0" w:color="auto"/>
              <w:right w:val="single" w:sz="4" w:space="0" w:color="auto"/>
            </w:tcBorders>
            <w:shd w:val="clear" w:color="auto" w:fill="auto"/>
            <w:noWrap/>
            <w:vAlign w:val="center"/>
          </w:tcPr>
          <w:p w14:paraId="4B977253" w14:textId="3CA78C72"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0C09B3B2" w14:textId="2727CB1B"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72E4CA3F" w14:textId="77777777" w:rsidTr="00DB0CCF">
        <w:trPr>
          <w:trHeight w:val="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BDBDBD" w14:textId="6F808AC0"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2.1</w:t>
            </w:r>
          </w:p>
        </w:tc>
        <w:tc>
          <w:tcPr>
            <w:tcW w:w="5245" w:type="dxa"/>
            <w:tcBorders>
              <w:top w:val="nil"/>
              <w:left w:val="nil"/>
              <w:bottom w:val="single" w:sz="4" w:space="0" w:color="auto"/>
              <w:right w:val="single" w:sz="4" w:space="0" w:color="auto"/>
            </w:tcBorders>
            <w:shd w:val="clear" w:color="auto" w:fill="auto"/>
            <w:vAlign w:val="center"/>
            <w:hideMark/>
          </w:tcPr>
          <w:p w14:paraId="5C24EED3" w14:textId="12C0E088"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 xml:space="preserve">Proyector portátil con tecnología 3LCD, resolución nativa Full HD 1920x1080 (máx. entrada 4096x2160 </w:t>
            </w:r>
            <w:proofErr w:type="spellStart"/>
            <w:r w:rsidRPr="00DD2A36">
              <w:rPr>
                <w:rFonts w:ascii="Arial" w:hAnsi="Arial" w:cs="Arial"/>
                <w:bCs/>
                <w:sz w:val="18"/>
                <w:szCs w:val="18"/>
                <w:lang w:eastAsia="es-CO"/>
              </w:rPr>
              <w:t>reescalada</w:t>
            </w:r>
            <w:proofErr w:type="spellEnd"/>
            <w:r w:rsidRPr="00DD2A36">
              <w:rPr>
                <w:rFonts w:ascii="Arial" w:hAnsi="Arial" w:cs="Arial"/>
                <w:bCs/>
                <w:sz w:val="18"/>
                <w:szCs w:val="18"/>
                <w:lang w:eastAsia="es-CO"/>
              </w:rPr>
              <w:t xml:space="preserve">), relación de aspecto 16:9 compatible con 4:3 y 16:10, brillo 3.000 lúmenes (color y blanco), relación de contraste 350:1, uniformidad 85 %, hasta 16,77 millones de colores, corrección trapezoidal ±30° vertical y horizontal, lámpara UHE 188 W con vida útil de 6.000 h (modo normal) y 12.000 h (modo ECO), </w:t>
            </w:r>
            <w:r w:rsidRPr="00DD2A36">
              <w:rPr>
                <w:rFonts w:ascii="Arial" w:hAnsi="Arial" w:cs="Arial"/>
                <w:bCs/>
                <w:sz w:val="18"/>
                <w:szCs w:val="18"/>
                <w:lang w:eastAsia="es-CO"/>
              </w:rPr>
              <w:lastRenderedPageBreak/>
              <w:t>lente sin zoom óptico con enfoque manual, número F 1.44, distancia focal 16,4 mm y zoom digital 1.0–1.35; conectividad HDMI (HDCP 2.3), USB tipo A y USB tipo B (</w:t>
            </w:r>
            <w:proofErr w:type="spellStart"/>
            <w:r w:rsidRPr="00DD2A36">
              <w:rPr>
                <w:rFonts w:ascii="Arial" w:hAnsi="Arial" w:cs="Arial"/>
                <w:bCs/>
                <w:sz w:val="18"/>
                <w:szCs w:val="18"/>
                <w:lang w:eastAsia="es-CO"/>
              </w:rPr>
              <w:t>service</w:t>
            </w:r>
            <w:proofErr w:type="spellEnd"/>
            <w:r w:rsidRPr="00DD2A36">
              <w:rPr>
                <w:rFonts w:ascii="Arial" w:hAnsi="Arial" w:cs="Arial"/>
                <w:bCs/>
                <w:sz w:val="18"/>
                <w:szCs w:val="18"/>
                <w:lang w:eastAsia="es-CO"/>
              </w:rPr>
              <w:t>); señales de entrada 480i/p, 576i/p, 720p, 1080i/p; altavoz integrado, control remoto incluido, consumo 284 W (normal) y 223 W (ECO), nivel de ruido 37 dB (normal) y 29 dB (ECO), seguridad tipo Kensington, dimensiones 320 x 211 x 87 mm, peso 2,6 kg, rango de operación 5–40 °C, voltaje 100–240 V AC 50/60 Hz.</w:t>
            </w:r>
            <w:r w:rsidRPr="00DD2A36">
              <w:rPr>
                <w:rFonts w:ascii="Arial" w:hAnsi="Arial" w:cs="Arial"/>
                <w:bCs/>
                <w:sz w:val="18"/>
                <w:szCs w:val="18"/>
                <w:lang w:eastAsia="es-CO"/>
              </w:rPr>
              <w:br/>
              <w:t>Garantía: 2 años con registro</w:t>
            </w:r>
          </w:p>
        </w:tc>
        <w:tc>
          <w:tcPr>
            <w:tcW w:w="567" w:type="dxa"/>
            <w:tcBorders>
              <w:top w:val="nil"/>
              <w:left w:val="nil"/>
              <w:bottom w:val="single" w:sz="4" w:space="0" w:color="auto"/>
              <w:right w:val="single" w:sz="4" w:space="0" w:color="auto"/>
            </w:tcBorders>
            <w:shd w:val="clear" w:color="auto" w:fill="auto"/>
            <w:noWrap/>
            <w:vAlign w:val="center"/>
            <w:hideMark/>
          </w:tcPr>
          <w:p w14:paraId="0FEAF58A" w14:textId="1E5F6F40"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lastRenderedPageBreak/>
              <w:t>UND</w:t>
            </w:r>
          </w:p>
        </w:tc>
        <w:tc>
          <w:tcPr>
            <w:tcW w:w="851" w:type="dxa"/>
            <w:tcBorders>
              <w:top w:val="nil"/>
              <w:left w:val="nil"/>
              <w:bottom w:val="single" w:sz="4" w:space="0" w:color="auto"/>
              <w:right w:val="single" w:sz="4" w:space="0" w:color="auto"/>
            </w:tcBorders>
            <w:shd w:val="clear" w:color="auto" w:fill="auto"/>
            <w:noWrap/>
            <w:vAlign w:val="center"/>
            <w:hideMark/>
          </w:tcPr>
          <w:p w14:paraId="43DA5D4A" w14:textId="616F0B1C"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9</w:t>
            </w:r>
          </w:p>
        </w:tc>
        <w:tc>
          <w:tcPr>
            <w:tcW w:w="1241" w:type="dxa"/>
            <w:tcBorders>
              <w:top w:val="nil"/>
              <w:left w:val="nil"/>
              <w:bottom w:val="single" w:sz="4" w:space="0" w:color="auto"/>
              <w:right w:val="single" w:sz="4" w:space="0" w:color="auto"/>
            </w:tcBorders>
            <w:shd w:val="clear" w:color="auto" w:fill="auto"/>
            <w:noWrap/>
            <w:vAlign w:val="center"/>
          </w:tcPr>
          <w:p w14:paraId="2B39B587" w14:textId="2D05C687"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5FF5C71F" w14:textId="02C3CFC1"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2E322163" w14:textId="77777777" w:rsidTr="005F5101">
        <w:trPr>
          <w:trHeight w:val="1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2FD8DC" w14:textId="2ABF47F5"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2.2</w:t>
            </w:r>
          </w:p>
        </w:tc>
        <w:tc>
          <w:tcPr>
            <w:tcW w:w="5245" w:type="dxa"/>
            <w:tcBorders>
              <w:top w:val="nil"/>
              <w:left w:val="nil"/>
              <w:bottom w:val="single" w:sz="4" w:space="0" w:color="auto"/>
              <w:right w:val="single" w:sz="4" w:space="0" w:color="auto"/>
            </w:tcBorders>
            <w:shd w:val="clear" w:color="auto" w:fill="auto"/>
            <w:vAlign w:val="center"/>
            <w:hideMark/>
          </w:tcPr>
          <w:p w14:paraId="1C9F4112" w14:textId="178D0621"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 xml:space="preserve">Soporte </w:t>
            </w:r>
            <w:proofErr w:type="spellStart"/>
            <w:r w:rsidRPr="00DD2A36">
              <w:rPr>
                <w:rFonts w:ascii="Arial" w:hAnsi="Arial" w:cs="Arial"/>
                <w:bCs/>
                <w:sz w:val="18"/>
                <w:szCs w:val="18"/>
                <w:lang w:eastAsia="es-CO"/>
              </w:rPr>
              <w:t>Videobeam</w:t>
            </w:r>
            <w:proofErr w:type="spellEnd"/>
            <w:r w:rsidRPr="00DD2A36">
              <w:rPr>
                <w:rFonts w:ascii="Arial" w:hAnsi="Arial" w:cs="Arial"/>
                <w:bCs/>
                <w:sz w:val="18"/>
                <w:szCs w:val="18"/>
                <w:lang w:eastAsia="es-CO"/>
              </w:rPr>
              <w:t xml:space="preserve"> de techo: </w:t>
            </w:r>
            <w:r w:rsidRPr="00DD2A36">
              <w:rPr>
                <w:rFonts w:ascii="Arial" w:hAnsi="Arial" w:cs="Arial"/>
                <w:bCs/>
                <w:sz w:val="18"/>
                <w:szCs w:val="18"/>
                <w:lang w:eastAsia="es-CO"/>
              </w:rPr>
              <w:br/>
              <w:t>Capacidad de carga: hasta 25 kg</w:t>
            </w:r>
            <w:r w:rsidRPr="00DD2A36">
              <w:rPr>
                <w:rFonts w:ascii="Arial" w:hAnsi="Arial" w:cs="Arial"/>
                <w:bCs/>
                <w:sz w:val="18"/>
                <w:szCs w:val="18"/>
                <w:lang w:eastAsia="es-CO"/>
              </w:rPr>
              <w:br/>
              <w:t>Ajuste de altura</w:t>
            </w:r>
            <w:r w:rsidRPr="00DD2A36">
              <w:rPr>
                <w:rFonts w:ascii="Arial" w:hAnsi="Arial" w:cs="Arial"/>
                <w:bCs/>
                <w:sz w:val="18"/>
                <w:szCs w:val="18"/>
                <w:lang w:eastAsia="es-CO"/>
              </w:rPr>
              <w:br/>
              <w:t>Fabricado en acero de alta resistencia</w:t>
            </w:r>
            <w:r w:rsidRPr="00DD2A36">
              <w:rPr>
                <w:rFonts w:ascii="Arial" w:hAnsi="Arial" w:cs="Arial"/>
                <w:bCs/>
                <w:sz w:val="18"/>
                <w:szCs w:val="18"/>
                <w:lang w:eastAsia="es-CO"/>
              </w:rPr>
              <w:br/>
              <w:t>Soporte fijo, sin giro</w:t>
            </w:r>
            <w:r w:rsidRPr="00DD2A36">
              <w:rPr>
                <w:rFonts w:ascii="Arial" w:hAnsi="Arial" w:cs="Arial"/>
                <w:bCs/>
                <w:sz w:val="18"/>
                <w:szCs w:val="18"/>
                <w:lang w:eastAsia="es-CO"/>
              </w:rPr>
              <w:br/>
              <w:t>Inclinación vertical: -45° a +45°</w:t>
            </w:r>
          </w:p>
        </w:tc>
        <w:tc>
          <w:tcPr>
            <w:tcW w:w="567" w:type="dxa"/>
            <w:tcBorders>
              <w:top w:val="nil"/>
              <w:left w:val="nil"/>
              <w:bottom w:val="single" w:sz="4" w:space="0" w:color="auto"/>
              <w:right w:val="single" w:sz="4" w:space="0" w:color="auto"/>
            </w:tcBorders>
            <w:shd w:val="clear" w:color="auto" w:fill="auto"/>
            <w:noWrap/>
            <w:vAlign w:val="center"/>
            <w:hideMark/>
          </w:tcPr>
          <w:p w14:paraId="24901E84" w14:textId="22F6DBDF"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hideMark/>
          </w:tcPr>
          <w:p w14:paraId="47EF72AA" w14:textId="6F397F06"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9</w:t>
            </w:r>
          </w:p>
        </w:tc>
        <w:tc>
          <w:tcPr>
            <w:tcW w:w="1241" w:type="dxa"/>
            <w:tcBorders>
              <w:top w:val="nil"/>
              <w:left w:val="nil"/>
              <w:bottom w:val="single" w:sz="4" w:space="0" w:color="auto"/>
              <w:right w:val="single" w:sz="4" w:space="0" w:color="auto"/>
            </w:tcBorders>
            <w:shd w:val="clear" w:color="auto" w:fill="auto"/>
            <w:noWrap/>
            <w:vAlign w:val="center"/>
          </w:tcPr>
          <w:p w14:paraId="480EACE3" w14:textId="3340DF0A"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760B6517" w14:textId="519DF15A"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443572E1" w14:textId="77777777" w:rsidTr="00DB0CCF">
        <w:trPr>
          <w:trHeight w:val="4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379A85" w14:textId="0498E45B"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2.3</w:t>
            </w:r>
          </w:p>
        </w:tc>
        <w:tc>
          <w:tcPr>
            <w:tcW w:w="5245" w:type="dxa"/>
            <w:tcBorders>
              <w:top w:val="nil"/>
              <w:left w:val="nil"/>
              <w:bottom w:val="single" w:sz="4" w:space="0" w:color="auto"/>
              <w:right w:val="single" w:sz="4" w:space="0" w:color="auto"/>
            </w:tcBorders>
            <w:shd w:val="clear" w:color="auto" w:fill="auto"/>
            <w:vAlign w:val="center"/>
            <w:hideMark/>
          </w:tcPr>
          <w:p w14:paraId="742FCC0F" w14:textId="755CB55C"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 xml:space="preserve">*Pantalla Telón de Proyección </w:t>
            </w:r>
            <w:proofErr w:type="gramStart"/>
            <w:r w:rsidRPr="00DD2A36">
              <w:rPr>
                <w:rFonts w:ascii="Arial" w:hAnsi="Arial" w:cs="Arial"/>
                <w:bCs/>
                <w:sz w:val="18"/>
                <w:szCs w:val="18"/>
                <w:lang w:eastAsia="es-CO"/>
              </w:rPr>
              <w:t>de  200</w:t>
            </w:r>
            <w:proofErr w:type="gramEnd"/>
            <w:r w:rsidRPr="00DD2A36">
              <w:rPr>
                <w:rFonts w:ascii="Arial" w:hAnsi="Arial" w:cs="Arial"/>
                <w:bCs/>
                <w:sz w:val="18"/>
                <w:szCs w:val="18"/>
                <w:lang w:eastAsia="es-CO"/>
              </w:rPr>
              <w:t>cm x 200 cm</w:t>
            </w:r>
            <w:r w:rsidRPr="00DD2A36">
              <w:rPr>
                <w:rFonts w:ascii="Arial" w:hAnsi="Arial" w:cs="Arial"/>
                <w:bCs/>
                <w:sz w:val="18"/>
                <w:szCs w:val="18"/>
                <w:lang w:eastAsia="es-CO"/>
              </w:rPr>
              <w:br/>
              <w:t>*Imagen en diagonal hasta 100"</w:t>
            </w:r>
            <w:r w:rsidRPr="00DD2A36">
              <w:rPr>
                <w:rFonts w:ascii="Arial" w:hAnsi="Arial" w:cs="Arial"/>
                <w:bCs/>
                <w:sz w:val="18"/>
                <w:szCs w:val="18"/>
                <w:lang w:eastAsia="es-CO"/>
              </w:rPr>
              <w:br/>
              <w:t>*Sistema manual para instalar al techo y a la pared.</w:t>
            </w:r>
            <w:r w:rsidRPr="00DD2A36">
              <w:rPr>
                <w:rFonts w:ascii="Arial" w:hAnsi="Arial" w:cs="Arial"/>
                <w:bCs/>
                <w:sz w:val="18"/>
                <w:szCs w:val="18"/>
                <w:lang w:eastAsia="es-CO"/>
              </w:rPr>
              <w:br/>
              <w:t>*Parte trasera de color negro para mejor recepción de luz.</w:t>
            </w:r>
            <w:r w:rsidRPr="00DD2A36">
              <w:rPr>
                <w:rFonts w:ascii="Arial" w:hAnsi="Arial" w:cs="Arial"/>
                <w:bCs/>
                <w:sz w:val="18"/>
                <w:szCs w:val="18"/>
                <w:lang w:eastAsia="es-CO"/>
              </w:rPr>
              <w:br/>
              <w:t>*Bordes negros para mayor contraste y ganancia de imagen.</w:t>
            </w:r>
            <w:r w:rsidRPr="00DD2A36">
              <w:rPr>
                <w:rFonts w:ascii="Arial" w:hAnsi="Arial" w:cs="Arial"/>
                <w:bCs/>
                <w:sz w:val="18"/>
                <w:szCs w:val="18"/>
                <w:lang w:eastAsia="es-CO"/>
              </w:rPr>
              <w:br/>
              <w:t>*Superficie de color blanco.</w:t>
            </w:r>
            <w:r w:rsidRPr="00DD2A36">
              <w:rPr>
                <w:rFonts w:ascii="Arial" w:hAnsi="Arial" w:cs="Arial"/>
                <w:bCs/>
                <w:sz w:val="18"/>
                <w:szCs w:val="18"/>
                <w:lang w:eastAsia="es-CO"/>
              </w:rPr>
              <w:br/>
              <w:t>*Material Matte White que conserva la resolución y luminancia del proyector.</w:t>
            </w:r>
            <w:r w:rsidRPr="00DD2A36">
              <w:rPr>
                <w:rFonts w:ascii="Arial" w:hAnsi="Arial" w:cs="Arial"/>
                <w:bCs/>
                <w:sz w:val="18"/>
                <w:szCs w:val="18"/>
                <w:lang w:eastAsia="es-CO"/>
              </w:rPr>
              <w:br/>
              <w:t>*Recomendable para proyectar en 3D.</w:t>
            </w:r>
            <w:r w:rsidRPr="00DD2A36">
              <w:rPr>
                <w:rFonts w:ascii="Arial" w:hAnsi="Arial" w:cs="Arial"/>
                <w:bCs/>
                <w:sz w:val="18"/>
                <w:szCs w:val="18"/>
                <w:lang w:eastAsia="es-CO"/>
              </w:rPr>
              <w:br/>
              <w:t>*Carcasa resistente y moderna.</w:t>
            </w:r>
            <w:r w:rsidRPr="00DD2A36">
              <w:rPr>
                <w:rFonts w:ascii="Arial" w:hAnsi="Arial" w:cs="Arial"/>
                <w:bCs/>
                <w:sz w:val="18"/>
                <w:szCs w:val="18"/>
                <w:lang w:eastAsia="es-CO"/>
              </w:rPr>
              <w:br/>
              <w:t>*Incluye instalación</w:t>
            </w:r>
          </w:p>
        </w:tc>
        <w:tc>
          <w:tcPr>
            <w:tcW w:w="567" w:type="dxa"/>
            <w:tcBorders>
              <w:top w:val="nil"/>
              <w:left w:val="nil"/>
              <w:bottom w:val="single" w:sz="4" w:space="0" w:color="auto"/>
              <w:right w:val="single" w:sz="4" w:space="0" w:color="auto"/>
            </w:tcBorders>
            <w:shd w:val="clear" w:color="auto" w:fill="auto"/>
            <w:noWrap/>
            <w:vAlign w:val="center"/>
            <w:hideMark/>
          </w:tcPr>
          <w:p w14:paraId="68B4634B" w14:textId="0FCAB1C1"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hideMark/>
          </w:tcPr>
          <w:p w14:paraId="6B521A39" w14:textId="42F00009"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Cs/>
                <w:sz w:val="18"/>
                <w:szCs w:val="18"/>
                <w:lang w:eastAsia="es-CO"/>
              </w:rPr>
              <w:t>9</w:t>
            </w:r>
          </w:p>
        </w:tc>
        <w:tc>
          <w:tcPr>
            <w:tcW w:w="1241" w:type="dxa"/>
            <w:tcBorders>
              <w:top w:val="nil"/>
              <w:left w:val="nil"/>
              <w:bottom w:val="single" w:sz="4" w:space="0" w:color="auto"/>
              <w:right w:val="single" w:sz="4" w:space="0" w:color="auto"/>
            </w:tcBorders>
            <w:shd w:val="clear" w:color="auto" w:fill="auto"/>
            <w:noWrap/>
            <w:vAlign w:val="center"/>
          </w:tcPr>
          <w:p w14:paraId="47C4DEB7" w14:textId="13798701"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66A0DC6F" w14:textId="5AB95833"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2D84970F"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84F26F" w14:textId="47F99954" w:rsidR="00D7180E" w:rsidRPr="00535C89" w:rsidRDefault="00D7180E" w:rsidP="00D7180E">
            <w:pPr>
              <w:spacing w:after="0" w:line="240" w:lineRule="auto"/>
              <w:jc w:val="center"/>
              <w:rPr>
                <w:rFonts w:ascii="Arial Narrow" w:hAnsi="Arial Narrow" w:cstheme="minorHAnsi"/>
                <w:bCs/>
                <w:color w:val="000000"/>
                <w:sz w:val="19"/>
                <w:szCs w:val="19"/>
                <w:lang w:eastAsia="es-CO"/>
              </w:rPr>
            </w:pPr>
            <w:r w:rsidRPr="00DD2A36">
              <w:rPr>
                <w:rFonts w:ascii="Arial" w:hAnsi="Arial" w:cs="Arial"/>
                <w:b/>
                <w:sz w:val="18"/>
                <w:szCs w:val="18"/>
                <w:lang w:eastAsia="es-CO"/>
              </w:rPr>
              <w:t>1</w:t>
            </w:r>
          </w:p>
        </w:tc>
        <w:tc>
          <w:tcPr>
            <w:tcW w:w="5245" w:type="dxa"/>
            <w:tcBorders>
              <w:top w:val="nil"/>
              <w:left w:val="nil"/>
              <w:bottom w:val="single" w:sz="4" w:space="0" w:color="auto"/>
              <w:right w:val="single" w:sz="4" w:space="0" w:color="auto"/>
            </w:tcBorders>
            <w:shd w:val="clear" w:color="auto" w:fill="auto"/>
            <w:vAlign w:val="center"/>
            <w:hideMark/>
          </w:tcPr>
          <w:p w14:paraId="74557E36" w14:textId="2A030470" w:rsidR="00D7180E" w:rsidRPr="00535C89" w:rsidRDefault="00D7180E" w:rsidP="00D7180E">
            <w:pPr>
              <w:spacing w:after="0" w:line="240" w:lineRule="auto"/>
              <w:rPr>
                <w:rFonts w:ascii="Arial Narrow" w:hAnsi="Arial Narrow" w:cstheme="minorHAnsi"/>
                <w:bCs/>
                <w:color w:val="000000"/>
                <w:sz w:val="19"/>
                <w:szCs w:val="19"/>
                <w:lang w:eastAsia="es-CO"/>
              </w:rPr>
            </w:pPr>
            <w:r w:rsidRPr="00DD2A36">
              <w:rPr>
                <w:rFonts w:ascii="Arial" w:hAnsi="Arial" w:cs="Arial"/>
                <w:b/>
                <w:sz w:val="18"/>
                <w:szCs w:val="18"/>
                <w:lang w:eastAsia="es-CO"/>
              </w:rPr>
              <w:t>EQUIPOS DE COMPUTO</w:t>
            </w:r>
          </w:p>
        </w:tc>
        <w:tc>
          <w:tcPr>
            <w:tcW w:w="567" w:type="dxa"/>
            <w:tcBorders>
              <w:top w:val="nil"/>
              <w:left w:val="nil"/>
              <w:bottom w:val="single" w:sz="4" w:space="0" w:color="auto"/>
              <w:right w:val="single" w:sz="4" w:space="0" w:color="auto"/>
            </w:tcBorders>
            <w:shd w:val="clear" w:color="auto" w:fill="auto"/>
            <w:noWrap/>
            <w:vAlign w:val="center"/>
            <w:hideMark/>
          </w:tcPr>
          <w:p w14:paraId="0ED7E16B" w14:textId="50CE133B"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851" w:type="dxa"/>
            <w:tcBorders>
              <w:top w:val="nil"/>
              <w:left w:val="nil"/>
              <w:bottom w:val="single" w:sz="4" w:space="0" w:color="auto"/>
              <w:right w:val="single" w:sz="4" w:space="0" w:color="auto"/>
            </w:tcBorders>
            <w:shd w:val="clear" w:color="auto" w:fill="auto"/>
            <w:noWrap/>
            <w:vAlign w:val="center"/>
            <w:hideMark/>
          </w:tcPr>
          <w:p w14:paraId="0AEF8CD5" w14:textId="0CC49069" w:rsidR="00D7180E" w:rsidRPr="00535C89" w:rsidRDefault="00D7180E" w:rsidP="00D7180E">
            <w:pPr>
              <w:spacing w:after="0" w:line="240" w:lineRule="auto"/>
              <w:jc w:val="center"/>
              <w:rPr>
                <w:rFonts w:ascii="Arial Narrow" w:hAnsi="Arial Narrow" w:cstheme="minorHAnsi"/>
                <w:bCs/>
                <w:color w:val="000000"/>
                <w:sz w:val="19"/>
                <w:szCs w:val="19"/>
                <w:lang w:eastAsia="es-CO"/>
              </w:rPr>
            </w:pPr>
          </w:p>
        </w:tc>
        <w:tc>
          <w:tcPr>
            <w:tcW w:w="1241" w:type="dxa"/>
            <w:tcBorders>
              <w:top w:val="nil"/>
              <w:left w:val="nil"/>
              <w:bottom w:val="single" w:sz="4" w:space="0" w:color="auto"/>
              <w:right w:val="single" w:sz="4" w:space="0" w:color="auto"/>
            </w:tcBorders>
            <w:shd w:val="clear" w:color="auto" w:fill="auto"/>
            <w:noWrap/>
            <w:vAlign w:val="center"/>
          </w:tcPr>
          <w:p w14:paraId="22FA7B62" w14:textId="13C7B669"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7E5C1452" w14:textId="383CE91C"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4E07B246"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215B07D" w14:textId="3FF45B51"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1.1</w:t>
            </w:r>
          </w:p>
        </w:tc>
        <w:tc>
          <w:tcPr>
            <w:tcW w:w="5245" w:type="dxa"/>
            <w:tcBorders>
              <w:top w:val="nil"/>
              <w:left w:val="nil"/>
              <w:bottom w:val="single" w:sz="4" w:space="0" w:color="auto"/>
              <w:right w:val="single" w:sz="4" w:space="0" w:color="auto"/>
            </w:tcBorders>
            <w:shd w:val="clear" w:color="auto" w:fill="auto"/>
            <w:vAlign w:val="center"/>
          </w:tcPr>
          <w:p w14:paraId="65206866" w14:textId="29E0741A"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
                <w:sz w:val="18"/>
                <w:szCs w:val="18"/>
                <w:lang w:eastAsia="es-CO"/>
              </w:rPr>
              <w:t xml:space="preserve">COMPUTADOR DE ESCRITORIO CORPORATIVO PERFIL MEDIO: </w:t>
            </w:r>
            <w:r w:rsidRPr="00DD2A36">
              <w:rPr>
                <w:rFonts w:ascii="Arial" w:hAnsi="Arial" w:cs="Arial"/>
                <w:bCs/>
                <w:sz w:val="18"/>
                <w:szCs w:val="18"/>
                <w:lang w:eastAsia="es-CO"/>
              </w:rPr>
              <w:br/>
              <w:t xml:space="preserve">Computador tipo AIO (Todo en uno) Procesador Core i5 o Ryzen </w:t>
            </w:r>
            <w:proofErr w:type="gramStart"/>
            <w:r w:rsidRPr="00DD2A36">
              <w:rPr>
                <w:rFonts w:ascii="Arial" w:hAnsi="Arial" w:cs="Arial"/>
                <w:bCs/>
                <w:sz w:val="18"/>
                <w:szCs w:val="18"/>
                <w:lang w:eastAsia="es-CO"/>
              </w:rPr>
              <w:t>5,memoria</w:t>
            </w:r>
            <w:proofErr w:type="gramEnd"/>
            <w:r w:rsidRPr="00DD2A36">
              <w:rPr>
                <w:rFonts w:ascii="Arial" w:hAnsi="Arial" w:cs="Arial"/>
                <w:bCs/>
                <w:sz w:val="18"/>
                <w:szCs w:val="18"/>
                <w:lang w:eastAsia="es-CO"/>
              </w:rPr>
              <w:t xml:space="preserve"> </w:t>
            </w:r>
            <w:proofErr w:type="spellStart"/>
            <w:r w:rsidRPr="00DD2A36">
              <w:rPr>
                <w:rFonts w:ascii="Arial" w:hAnsi="Arial" w:cs="Arial"/>
                <w:bCs/>
                <w:sz w:val="18"/>
                <w:szCs w:val="18"/>
                <w:lang w:eastAsia="es-CO"/>
              </w:rPr>
              <w:t>ram</w:t>
            </w:r>
            <w:proofErr w:type="spellEnd"/>
            <w:r w:rsidRPr="00DD2A36">
              <w:rPr>
                <w:rFonts w:ascii="Arial" w:hAnsi="Arial" w:cs="Arial"/>
                <w:bCs/>
                <w:sz w:val="18"/>
                <w:szCs w:val="18"/>
                <w:lang w:eastAsia="es-CO"/>
              </w:rPr>
              <w:t xml:space="preserve"> 16gb pantalla LCD de 23.8" en diagonal FHD (1920X1080) con retroiluminación WLED, antirreflejo, con base de altura ajustable, almacenamiento de 512 SSD M.2</w:t>
            </w:r>
            <w:r w:rsidRPr="00DD2A36">
              <w:rPr>
                <w:rFonts w:ascii="Arial" w:hAnsi="Arial" w:cs="Arial"/>
                <w:bCs/>
                <w:sz w:val="18"/>
                <w:szCs w:val="18"/>
                <w:lang w:eastAsia="es-CO"/>
              </w:rPr>
              <w:br/>
              <w:t>Certificaciones medioambientales y de eficiencia energética. Garantía 3 años.</w:t>
            </w:r>
          </w:p>
        </w:tc>
        <w:tc>
          <w:tcPr>
            <w:tcW w:w="567" w:type="dxa"/>
            <w:tcBorders>
              <w:top w:val="nil"/>
              <w:left w:val="nil"/>
              <w:bottom w:val="single" w:sz="4" w:space="0" w:color="auto"/>
              <w:right w:val="single" w:sz="4" w:space="0" w:color="auto"/>
            </w:tcBorders>
            <w:shd w:val="clear" w:color="auto" w:fill="auto"/>
            <w:noWrap/>
            <w:vAlign w:val="center"/>
          </w:tcPr>
          <w:p w14:paraId="27520BB7" w14:textId="0F99F6DE"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 xml:space="preserve">UND </w:t>
            </w:r>
          </w:p>
        </w:tc>
        <w:tc>
          <w:tcPr>
            <w:tcW w:w="851" w:type="dxa"/>
            <w:tcBorders>
              <w:top w:val="nil"/>
              <w:left w:val="nil"/>
              <w:bottom w:val="single" w:sz="4" w:space="0" w:color="auto"/>
              <w:right w:val="single" w:sz="4" w:space="0" w:color="auto"/>
            </w:tcBorders>
            <w:shd w:val="clear" w:color="auto" w:fill="auto"/>
            <w:noWrap/>
            <w:vAlign w:val="center"/>
          </w:tcPr>
          <w:p w14:paraId="11982C39" w14:textId="426557AD"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15</w:t>
            </w:r>
          </w:p>
        </w:tc>
        <w:tc>
          <w:tcPr>
            <w:tcW w:w="1241" w:type="dxa"/>
            <w:tcBorders>
              <w:top w:val="nil"/>
              <w:left w:val="nil"/>
              <w:bottom w:val="single" w:sz="4" w:space="0" w:color="auto"/>
              <w:right w:val="single" w:sz="4" w:space="0" w:color="auto"/>
            </w:tcBorders>
            <w:shd w:val="clear" w:color="auto" w:fill="auto"/>
            <w:noWrap/>
            <w:vAlign w:val="center"/>
          </w:tcPr>
          <w:p w14:paraId="15E537CA"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1599F2E3"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1D2705DD"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863166A" w14:textId="1550AFE8"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1.2</w:t>
            </w:r>
          </w:p>
        </w:tc>
        <w:tc>
          <w:tcPr>
            <w:tcW w:w="5245" w:type="dxa"/>
            <w:tcBorders>
              <w:top w:val="nil"/>
              <w:left w:val="nil"/>
              <w:bottom w:val="single" w:sz="4" w:space="0" w:color="auto"/>
              <w:right w:val="single" w:sz="4" w:space="0" w:color="auto"/>
            </w:tcBorders>
            <w:shd w:val="clear" w:color="auto" w:fill="auto"/>
            <w:vAlign w:val="center"/>
          </w:tcPr>
          <w:p w14:paraId="2C5FA512" w14:textId="65FA8202"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IMPRESORA MULTIFUNCIONAL PERFIL ALTO A COLOR (Inyección de tinta):</w:t>
            </w:r>
            <w:r w:rsidRPr="00DD2A36">
              <w:rPr>
                <w:rFonts w:ascii="Arial" w:hAnsi="Arial" w:cs="Arial"/>
                <w:bCs/>
                <w:sz w:val="18"/>
                <w:szCs w:val="18"/>
                <w:lang w:eastAsia="es-CO"/>
              </w:rPr>
              <w:br/>
              <w:t>• Categoría: Inyección de tinta a color (CMYK)</w:t>
            </w:r>
            <w:r w:rsidRPr="00DD2A36">
              <w:rPr>
                <w:rFonts w:ascii="Arial" w:hAnsi="Arial" w:cs="Arial"/>
                <w:bCs/>
                <w:sz w:val="18"/>
                <w:szCs w:val="18"/>
                <w:lang w:eastAsia="es-CO"/>
              </w:rPr>
              <w:br/>
              <w:t>• Impresión dúplex: Manual</w:t>
            </w:r>
            <w:r w:rsidRPr="00DD2A36">
              <w:rPr>
                <w:rFonts w:ascii="Arial" w:hAnsi="Arial" w:cs="Arial"/>
                <w:bCs/>
                <w:sz w:val="18"/>
                <w:szCs w:val="18"/>
                <w:lang w:eastAsia="es-CO"/>
              </w:rPr>
              <w:br/>
              <w:t>• Multifunción: Impresión, copiado, escaneo, fax</w:t>
            </w:r>
            <w:r w:rsidRPr="00DD2A36">
              <w:rPr>
                <w:rFonts w:ascii="Arial" w:hAnsi="Arial" w:cs="Arial"/>
                <w:bCs/>
                <w:sz w:val="18"/>
                <w:szCs w:val="18"/>
                <w:lang w:eastAsia="es-CO"/>
              </w:rPr>
              <w:br/>
              <w:t>• Ciclo mensual recomendado: No especificado (impresora para oficina mediana)</w:t>
            </w:r>
            <w:r w:rsidRPr="00DD2A36">
              <w:rPr>
                <w:rFonts w:ascii="Arial" w:hAnsi="Arial" w:cs="Arial"/>
                <w:bCs/>
                <w:sz w:val="18"/>
                <w:szCs w:val="18"/>
                <w:lang w:eastAsia="es-CO"/>
              </w:rPr>
              <w:br/>
              <w:t>• Resolución: 4800 x 1200 dpi (impresión) / 1200 x 2400 dpi (escaneo)</w:t>
            </w:r>
            <w:r w:rsidRPr="00DD2A36">
              <w:rPr>
                <w:rFonts w:ascii="Arial" w:hAnsi="Arial" w:cs="Arial"/>
                <w:bCs/>
                <w:sz w:val="18"/>
                <w:szCs w:val="18"/>
                <w:lang w:eastAsia="es-CO"/>
              </w:rPr>
              <w:br/>
              <w:t>• Velocidad: Hasta 33 ppm en negro y 20 ppm en color (borrador) / ISO: 15 ppm negro, 8 ppm color</w:t>
            </w:r>
            <w:r w:rsidRPr="00DD2A36">
              <w:rPr>
                <w:rFonts w:ascii="Arial" w:hAnsi="Arial" w:cs="Arial"/>
                <w:bCs/>
                <w:sz w:val="18"/>
                <w:szCs w:val="18"/>
                <w:lang w:eastAsia="es-CO"/>
              </w:rPr>
              <w:br/>
              <w:t xml:space="preserve">• Tiempo primera impresión: 9 </w:t>
            </w:r>
            <w:proofErr w:type="spellStart"/>
            <w:r w:rsidRPr="00DD2A36">
              <w:rPr>
                <w:rFonts w:ascii="Arial" w:hAnsi="Arial" w:cs="Arial"/>
                <w:bCs/>
                <w:sz w:val="18"/>
                <w:szCs w:val="18"/>
                <w:lang w:eastAsia="es-CO"/>
              </w:rPr>
              <w:t>seg</w:t>
            </w:r>
            <w:proofErr w:type="spellEnd"/>
            <w:r w:rsidRPr="00DD2A36">
              <w:rPr>
                <w:rFonts w:ascii="Arial" w:hAnsi="Arial" w:cs="Arial"/>
                <w:bCs/>
                <w:sz w:val="18"/>
                <w:szCs w:val="18"/>
                <w:lang w:eastAsia="es-CO"/>
              </w:rPr>
              <w:t xml:space="preserve">. en negro / 15 </w:t>
            </w:r>
            <w:proofErr w:type="spellStart"/>
            <w:r w:rsidRPr="00DD2A36">
              <w:rPr>
                <w:rFonts w:ascii="Arial" w:hAnsi="Arial" w:cs="Arial"/>
                <w:bCs/>
                <w:sz w:val="18"/>
                <w:szCs w:val="18"/>
                <w:lang w:eastAsia="es-CO"/>
              </w:rPr>
              <w:t>seg</w:t>
            </w:r>
            <w:proofErr w:type="spellEnd"/>
            <w:r w:rsidRPr="00DD2A36">
              <w:rPr>
                <w:rFonts w:ascii="Arial" w:hAnsi="Arial" w:cs="Arial"/>
                <w:bCs/>
                <w:sz w:val="18"/>
                <w:szCs w:val="18"/>
                <w:lang w:eastAsia="es-CO"/>
              </w:rPr>
              <w:t>. en color</w:t>
            </w:r>
            <w:r w:rsidRPr="00DD2A36">
              <w:rPr>
                <w:rFonts w:ascii="Arial" w:hAnsi="Arial" w:cs="Arial"/>
                <w:bCs/>
                <w:sz w:val="18"/>
                <w:szCs w:val="18"/>
                <w:lang w:eastAsia="es-CO"/>
              </w:rPr>
              <w:br/>
              <w:t xml:space="preserve">• Tiempo primera copia: 10,8 </w:t>
            </w:r>
            <w:proofErr w:type="spellStart"/>
            <w:r w:rsidRPr="00DD2A36">
              <w:rPr>
                <w:rFonts w:ascii="Arial" w:hAnsi="Arial" w:cs="Arial"/>
                <w:bCs/>
                <w:sz w:val="18"/>
                <w:szCs w:val="18"/>
                <w:lang w:eastAsia="es-CO"/>
              </w:rPr>
              <w:t>cpm</w:t>
            </w:r>
            <w:proofErr w:type="spellEnd"/>
            <w:r w:rsidRPr="00DD2A36">
              <w:rPr>
                <w:rFonts w:ascii="Arial" w:hAnsi="Arial" w:cs="Arial"/>
                <w:bCs/>
                <w:sz w:val="18"/>
                <w:szCs w:val="18"/>
                <w:lang w:eastAsia="es-CO"/>
              </w:rPr>
              <w:t xml:space="preserve"> negro / 5,5 </w:t>
            </w:r>
            <w:proofErr w:type="spellStart"/>
            <w:r w:rsidRPr="00DD2A36">
              <w:rPr>
                <w:rFonts w:ascii="Arial" w:hAnsi="Arial" w:cs="Arial"/>
                <w:bCs/>
                <w:sz w:val="18"/>
                <w:szCs w:val="18"/>
                <w:lang w:eastAsia="es-CO"/>
              </w:rPr>
              <w:t>cpm</w:t>
            </w:r>
            <w:proofErr w:type="spellEnd"/>
            <w:r w:rsidRPr="00DD2A36">
              <w:rPr>
                <w:rFonts w:ascii="Arial" w:hAnsi="Arial" w:cs="Arial"/>
                <w:bCs/>
                <w:sz w:val="18"/>
                <w:szCs w:val="18"/>
                <w:lang w:eastAsia="es-CO"/>
              </w:rPr>
              <w:t xml:space="preserve"> color</w:t>
            </w:r>
            <w:r w:rsidRPr="00DD2A36">
              <w:rPr>
                <w:rFonts w:ascii="Arial" w:hAnsi="Arial" w:cs="Arial"/>
                <w:bCs/>
                <w:sz w:val="18"/>
                <w:szCs w:val="18"/>
                <w:lang w:eastAsia="es-CO"/>
              </w:rPr>
              <w:br/>
              <w:t>• Memoria: No especificada</w:t>
            </w:r>
            <w:r w:rsidRPr="00DD2A36">
              <w:rPr>
                <w:rFonts w:ascii="Arial" w:hAnsi="Arial" w:cs="Arial"/>
                <w:bCs/>
                <w:sz w:val="18"/>
                <w:szCs w:val="18"/>
                <w:lang w:eastAsia="es-CO"/>
              </w:rPr>
              <w:br/>
              <w:t xml:space="preserve">• Conectividad: USB 2.0 de alta velocidad, </w:t>
            </w:r>
            <w:proofErr w:type="spellStart"/>
            <w:r w:rsidRPr="00DD2A36">
              <w:rPr>
                <w:rFonts w:ascii="Arial" w:hAnsi="Arial" w:cs="Arial"/>
                <w:bCs/>
                <w:sz w:val="18"/>
                <w:szCs w:val="18"/>
                <w:lang w:eastAsia="es-CO"/>
              </w:rPr>
              <w:t>Wi</w:t>
            </w:r>
            <w:proofErr w:type="spellEnd"/>
            <w:r w:rsidRPr="00DD2A36">
              <w:rPr>
                <w:rFonts w:ascii="Arial" w:hAnsi="Arial" w:cs="Arial"/>
                <w:bCs/>
                <w:sz w:val="18"/>
                <w:szCs w:val="18"/>
                <w:lang w:eastAsia="es-CO"/>
              </w:rPr>
              <w:t xml:space="preserve">-Fi 4 (802.11 b/g/n), </w:t>
            </w:r>
            <w:proofErr w:type="spellStart"/>
            <w:r w:rsidRPr="00DD2A36">
              <w:rPr>
                <w:rFonts w:ascii="Arial" w:hAnsi="Arial" w:cs="Arial"/>
                <w:bCs/>
                <w:sz w:val="18"/>
                <w:szCs w:val="18"/>
                <w:lang w:eastAsia="es-CO"/>
              </w:rPr>
              <w:t>Wi</w:t>
            </w:r>
            <w:proofErr w:type="spellEnd"/>
            <w:r w:rsidRPr="00DD2A36">
              <w:rPr>
                <w:rFonts w:ascii="Arial" w:hAnsi="Arial" w:cs="Arial"/>
                <w:bCs/>
                <w:sz w:val="18"/>
                <w:szCs w:val="18"/>
                <w:lang w:eastAsia="es-CO"/>
              </w:rPr>
              <w:t>-Fi Direct, Ethernet 10/100</w:t>
            </w:r>
            <w:r w:rsidRPr="00DD2A36">
              <w:rPr>
                <w:rFonts w:ascii="Arial" w:hAnsi="Arial" w:cs="Arial"/>
                <w:bCs/>
                <w:sz w:val="18"/>
                <w:szCs w:val="18"/>
                <w:lang w:eastAsia="es-CO"/>
              </w:rPr>
              <w:br/>
              <w:t>• Panel de control: Pantalla LCD a color de 1,44”</w:t>
            </w:r>
            <w:r w:rsidRPr="00DD2A36">
              <w:rPr>
                <w:rFonts w:ascii="Arial" w:hAnsi="Arial" w:cs="Arial"/>
                <w:bCs/>
                <w:sz w:val="18"/>
                <w:szCs w:val="18"/>
                <w:lang w:eastAsia="es-CO"/>
              </w:rPr>
              <w:br/>
              <w:t>• Manejo de papel:</w:t>
            </w:r>
            <w:r w:rsidRPr="00DD2A36">
              <w:rPr>
                <w:rFonts w:ascii="Arial" w:hAnsi="Arial" w:cs="Arial"/>
                <w:bCs/>
                <w:sz w:val="18"/>
                <w:szCs w:val="18"/>
                <w:lang w:eastAsia="es-CO"/>
              </w:rPr>
              <w:br/>
              <w:t>• Alimentador trasero: hasta 100 hojas (A4/Carta/Oficio)</w:t>
            </w:r>
            <w:r w:rsidRPr="00DD2A36">
              <w:rPr>
                <w:rFonts w:ascii="Arial" w:hAnsi="Arial" w:cs="Arial"/>
                <w:bCs/>
                <w:sz w:val="18"/>
                <w:szCs w:val="18"/>
                <w:lang w:eastAsia="es-CO"/>
              </w:rPr>
              <w:br/>
              <w:t>• ADF: hasta 30 hojas (A4/Carta) y 10 hojas (Oficio)</w:t>
            </w:r>
            <w:r w:rsidRPr="00DD2A36">
              <w:rPr>
                <w:rFonts w:ascii="Arial" w:hAnsi="Arial" w:cs="Arial"/>
                <w:bCs/>
                <w:sz w:val="18"/>
                <w:szCs w:val="18"/>
                <w:lang w:eastAsia="es-CO"/>
              </w:rPr>
              <w:br/>
              <w:t>• Tamaños soportados: A4, Carta, Oficio, México-Oficio, Oficio 9, Ejecutivo, Media carta, A6, sobres, formatos personalizados hasta 215,9 x 1200 mm</w:t>
            </w:r>
            <w:r w:rsidRPr="00DD2A36">
              <w:rPr>
                <w:rFonts w:ascii="Arial" w:hAnsi="Arial" w:cs="Arial"/>
                <w:bCs/>
                <w:sz w:val="18"/>
                <w:szCs w:val="18"/>
                <w:lang w:eastAsia="es-CO"/>
              </w:rPr>
              <w:br/>
              <w:t>• Funciones de copia: Resolución hasta 300x600 dpi, zoom, 2 en 1, 4 en 1, copia de ID</w:t>
            </w:r>
            <w:r w:rsidRPr="00DD2A36">
              <w:rPr>
                <w:rFonts w:ascii="Arial" w:hAnsi="Arial" w:cs="Arial"/>
                <w:bCs/>
                <w:sz w:val="18"/>
                <w:szCs w:val="18"/>
                <w:lang w:eastAsia="es-CO"/>
              </w:rPr>
              <w:br/>
              <w:t xml:space="preserve">• Funciones de escaneo: Resolución óptica hasta 1200 x 2400 </w:t>
            </w:r>
            <w:r w:rsidRPr="00DD2A36">
              <w:rPr>
                <w:rFonts w:ascii="Arial" w:hAnsi="Arial" w:cs="Arial"/>
                <w:bCs/>
                <w:sz w:val="18"/>
                <w:szCs w:val="18"/>
                <w:lang w:eastAsia="es-CO"/>
              </w:rPr>
              <w:lastRenderedPageBreak/>
              <w:t xml:space="preserve">dpi, área máxima A4/Oficio, salida en PDF, JPEG, TIFF; 12 </w:t>
            </w:r>
            <w:proofErr w:type="spellStart"/>
            <w:r w:rsidRPr="00DD2A36">
              <w:rPr>
                <w:rFonts w:ascii="Arial" w:hAnsi="Arial" w:cs="Arial"/>
                <w:bCs/>
                <w:sz w:val="18"/>
                <w:szCs w:val="18"/>
                <w:lang w:eastAsia="es-CO"/>
              </w:rPr>
              <w:t>seg</w:t>
            </w:r>
            <w:proofErr w:type="spellEnd"/>
            <w:r w:rsidRPr="00DD2A36">
              <w:rPr>
                <w:rFonts w:ascii="Arial" w:hAnsi="Arial" w:cs="Arial"/>
                <w:bCs/>
                <w:sz w:val="18"/>
                <w:szCs w:val="18"/>
                <w:lang w:eastAsia="es-CO"/>
              </w:rPr>
              <w:t xml:space="preserve">. B/N, 29 </w:t>
            </w:r>
            <w:proofErr w:type="spellStart"/>
            <w:r w:rsidRPr="00DD2A36">
              <w:rPr>
                <w:rFonts w:ascii="Arial" w:hAnsi="Arial" w:cs="Arial"/>
                <w:bCs/>
                <w:sz w:val="18"/>
                <w:szCs w:val="18"/>
                <w:lang w:eastAsia="es-CO"/>
              </w:rPr>
              <w:t>seg</w:t>
            </w:r>
            <w:proofErr w:type="spellEnd"/>
            <w:r w:rsidRPr="00DD2A36">
              <w:rPr>
                <w:rFonts w:ascii="Arial" w:hAnsi="Arial" w:cs="Arial"/>
                <w:bCs/>
                <w:sz w:val="18"/>
                <w:szCs w:val="18"/>
                <w:lang w:eastAsia="es-CO"/>
              </w:rPr>
              <w:t>. color</w:t>
            </w:r>
            <w:r w:rsidRPr="00DD2A36">
              <w:rPr>
                <w:rFonts w:ascii="Arial" w:hAnsi="Arial" w:cs="Arial"/>
                <w:bCs/>
                <w:sz w:val="18"/>
                <w:szCs w:val="18"/>
                <w:lang w:eastAsia="es-CO"/>
              </w:rPr>
              <w:br/>
              <w:t>• Fax: Velocidad estándar, con puerto dedicado y cable incluido</w:t>
            </w:r>
            <w:r w:rsidRPr="00DD2A36">
              <w:rPr>
                <w:rFonts w:ascii="Arial" w:hAnsi="Arial" w:cs="Arial"/>
                <w:bCs/>
                <w:sz w:val="18"/>
                <w:szCs w:val="18"/>
                <w:lang w:eastAsia="es-CO"/>
              </w:rPr>
              <w:br/>
              <w:t>• Consumibles: Botella negra hasta 4.300 páginas / cada color hasta 7.300 páginas (rendimiento ISO/IEC)</w:t>
            </w:r>
            <w:r w:rsidRPr="00DD2A36">
              <w:rPr>
                <w:rFonts w:ascii="Arial" w:hAnsi="Arial" w:cs="Arial"/>
                <w:bCs/>
                <w:sz w:val="18"/>
                <w:szCs w:val="18"/>
                <w:lang w:eastAsia="es-CO"/>
              </w:rPr>
              <w:br/>
              <w:t>• Dimensiones: Cerrada: 375 × 347 × 237 mm / Abierta: 375 × 578 × 253 mm</w:t>
            </w:r>
            <w:r w:rsidRPr="00DD2A36">
              <w:rPr>
                <w:rFonts w:ascii="Arial" w:hAnsi="Arial" w:cs="Arial"/>
                <w:bCs/>
                <w:sz w:val="18"/>
                <w:szCs w:val="18"/>
                <w:lang w:eastAsia="es-CO"/>
              </w:rPr>
              <w:br/>
              <w:t>• Peso: 5,2 kg aprox.</w:t>
            </w:r>
            <w:r w:rsidRPr="00DD2A36">
              <w:rPr>
                <w:rFonts w:ascii="Arial" w:hAnsi="Arial" w:cs="Arial"/>
                <w:bCs/>
                <w:sz w:val="18"/>
                <w:szCs w:val="18"/>
                <w:lang w:eastAsia="es-CO"/>
              </w:rPr>
              <w:br/>
              <w:t>• Consumo eléctrico: 12 W en operación</w:t>
            </w:r>
            <w:r w:rsidRPr="00DD2A36">
              <w:rPr>
                <w:rFonts w:ascii="Arial" w:hAnsi="Arial" w:cs="Arial"/>
                <w:bCs/>
                <w:sz w:val="18"/>
                <w:szCs w:val="18"/>
                <w:lang w:eastAsia="es-CO"/>
              </w:rPr>
              <w:br/>
              <w:t>• Garantía: 2 años con registro</w:t>
            </w:r>
          </w:p>
        </w:tc>
        <w:tc>
          <w:tcPr>
            <w:tcW w:w="567" w:type="dxa"/>
            <w:tcBorders>
              <w:top w:val="nil"/>
              <w:left w:val="nil"/>
              <w:bottom w:val="single" w:sz="4" w:space="0" w:color="auto"/>
              <w:right w:val="single" w:sz="4" w:space="0" w:color="auto"/>
            </w:tcBorders>
            <w:shd w:val="clear" w:color="auto" w:fill="auto"/>
            <w:noWrap/>
            <w:vAlign w:val="center"/>
          </w:tcPr>
          <w:p w14:paraId="6C4C5EBB" w14:textId="676207E0"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lastRenderedPageBreak/>
              <w:t>UND</w:t>
            </w:r>
          </w:p>
        </w:tc>
        <w:tc>
          <w:tcPr>
            <w:tcW w:w="851" w:type="dxa"/>
            <w:tcBorders>
              <w:top w:val="nil"/>
              <w:left w:val="nil"/>
              <w:bottom w:val="single" w:sz="4" w:space="0" w:color="auto"/>
              <w:right w:val="single" w:sz="4" w:space="0" w:color="auto"/>
            </w:tcBorders>
            <w:shd w:val="clear" w:color="auto" w:fill="auto"/>
            <w:noWrap/>
            <w:vAlign w:val="center"/>
          </w:tcPr>
          <w:p w14:paraId="48DB18CE" w14:textId="26F5BF9D"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1</w:t>
            </w:r>
          </w:p>
        </w:tc>
        <w:tc>
          <w:tcPr>
            <w:tcW w:w="1241" w:type="dxa"/>
            <w:tcBorders>
              <w:top w:val="nil"/>
              <w:left w:val="nil"/>
              <w:bottom w:val="single" w:sz="4" w:space="0" w:color="auto"/>
              <w:right w:val="single" w:sz="4" w:space="0" w:color="auto"/>
            </w:tcBorders>
            <w:shd w:val="clear" w:color="auto" w:fill="auto"/>
            <w:noWrap/>
            <w:vAlign w:val="center"/>
          </w:tcPr>
          <w:p w14:paraId="18536DD5"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53A9336F"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2BF56E66"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D18AF45" w14:textId="62258ADC"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
                <w:sz w:val="18"/>
                <w:szCs w:val="18"/>
                <w:lang w:eastAsia="es-CO"/>
              </w:rPr>
              <w:t>2</w:t>
            </w:r>
          </w:p>
        </w:tc>
        <w:tc>
          <w:tcPr>
            <w:tcW w:w="5245" w:type="dxa"/>
            <w:tcBorders>
              <w:top w:val="nil"/>
              <w:left w:val="nil"/>
              <w:bottom w:val="single" w:sz="4" w:space="0" w:color="auto"/>
              <w:right w:val="single" w:sz="4" w:space="0" w:color="auto"/>
            </w:tcBorders>
            <w:shd w:val="clear" w:color="auto" w:fill="auto"/>
            <w:vAlign w:val="center"/>
          </w:tcPr>
          <w:p w14:paraId="3708EEEA" w14:textId="03EB549F"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
                <w:sz w:val="18"/>
                <w:szCs w:val="18"/>
                <w:lang w:eastAsia="es-CO"/>
              </w:rPr>
              <w:t>EQUIPO AUDIOVISUALES</w:t>
            </w:r>
          </w:p>
        </w:tc>
        <w:tc>
          <w:tcPr>
            <w:tcW w:w="567" w:type="dxa"/>
            <w:tcBorders>
              <w:top w:val="nil"/>
              <w:left w:val="nil"/>
              <w:bottom w:val="single" w:sz="4" w:space="0" w:color="auto"/>
              <w:right w:val="single" w:sz="4" w:space="0" w:color="auto"/>
            </w:tcBorders>
            <w:shd w:val="clear" w:color="auto" w:fill="auto"/>
            <w:noWrap/>
            <w:vAlign w:val="center"/>
          </w:tcPr>
          <w:p w14:paraId="6CC262CB" w14:textId="5DAFD18A"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 </w:t>
            </w:r>
          </w:p>
        </w:tc>
        <w:tc>
          <w:tcPr>
            <w:tcW w:w="851" w:type="dxa"/>
            <w:tcBorders>
              <w:top w:val="nil"/>
              <w:left w:val="nil"/>
              <w:bottom w:val="single" w:sz="4" w:space="0" w:color="auto"/>
              <w:right w:val="single" w:sz="4" w:space="0" w:color="auto"/>
            </w:tcBorders>
            <w:shd w:val="clear" w:color="auto" w:fill="auto"/>
            <w:noWrap/>
            <w:vAlign w:val="center"/>
          </w:tcPr>
          <w:p w14:paraId="7854F323" w14:textId="40908EC7"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 </w:t>
            </w:r>
          </w:p>
        </w:tc>
        <w:tc>
          <w:tcPr>
            <w:tcW w:w="1241" w:type="dxa"/>
            <w:tcBorders>
              <w:top w:val="nil"/>
              <w:left w:val="nil"/>
              <w:bottom w:val="single" w:sz="4" w:space="0" w:color="auto"/>
              <w:right w:val="single" w:sz="4" w:space="0" w:color="auto"/>
            </w:tcBorders>
            <w:shd w:val="clear" w:color="auto" w:fill="auto"/>
            <w:noWrap/>
            <w:vAlign w:val="center"/>
          </w:tcPr>
          <w:p w14:paraId="6E008D68"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263DCD30"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1620A1B6"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1990F3B" w14:textId="2B812340"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2.1</w:t>
            </w:r>
          </w:p>
        </w:tc>
        <w:tc>
          <w:tcPr>
            <w:tcW w:w="5245" w:type="dxa"/>
            <w:tcBorders>
              <w:top w:val="nil"/>
              <w:left w:val="nil"/>
              <w:bottom w:val="single" w:sz="4" w:space="0" w:color="auto"/>
              <w:right w:val="single" w:sz="4" w:space="0" w:color="auto"/>
            </w:tcBorders>
            <w:shd w:val="clear" w:color="auto" w:fill="auto"/>
            <w:vAlign w:val="center"/>
          </w:tcPr>
          <w:p w14:paraId="67EA0B8B" w14:textId="5F72F77B"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 xml:space="preserve">Proyector portátil con tecnología 3LCD, resolución nativa Full HD 1920x1080 (máx. entrada 4096x2160 </w:t>
            </w:r>
            <w:proofErr w:type="spellStart"/>
            <w:r w:rsidRPr="00DD2A36">
              <w:rPr>
                <w:rFonts w:ascii="Arial" w:hAnsi="Arial" w:cs="Arial"/>
                <w:bCs/>
                <w:sz w:val="18"/>
                <w:szCs w:val="18"/>
                <w:lang w:eastAsia="es-CO"/>
              </w:rPr>
              <w:t>reescalada</w:t>
            </w:r>
            <w:proofErr w:type="spellEnd"/>
            <w:r w:rsidRPr="00DD2A36">
              <w:rPr>
                <w:rFonts w:ascii="Arial" w:hAnsi="Arial" w:cs="Arial"/>
                <w:bCs/>
                <w:sz w:val="18"/>
                <w:szCs w:val="18"/>
                <w:lang w:eastAsia="es-CO"/>
              </w:rPr>
              <w:t>), relación de aspecto 16:9 compatible con 4:3 y 16:10, brillo 3.000 lúmenes (color y blanco), relación de contraste 350:1, uniformidad 85 %, hasta 16,77 millones de colores, corrección trapezoidal ±30° vertical y horizontal, lámpara UHE 188 W con vida útil de 6.000 h (modo normal) y 12.000 h (modo ECO), lente sin zoom óptico con enfoque manual, número F 1.44, distancia focal 16,4 mm y zoom digital 1.0–1.35; conectividad HDMI (HDCP 2.3), USB tipo A y USB tipo B (</w:t>
            </w:r>
            <w:proofErr w:type="spellStart"/>
            <w:r w:rsidRPr="00DD2A36">
              <w:rPr>
                <w:rFonts w:ascii="Arial" w:hAnsi="Arial" w:cs="Arial"/>
                <w:bCs/>
                <w:sz w:val="18"/>
                <w:szCs w:val="18"/>
                <w:lang w:eastAsia="es-CO"/>
              </w:rPr>
              <w:t>service</w:t>
            </w:r>
            <w:proofErr w:type="spellEnd"/>
            <w:r w:rsidRPr="00DD2A36">
              <w:rPr>
                <w:rFonts w:ascii="Arial" w:hAnsi="Arial" w:cs="Arial"/>
                <w:bCs/>
                <w:sz w:val="18"/>
                <w:szCs w:val="18"/>
                <w:lang w:eastAsia="es-CO"/>
              </w:rPr>
              <w:t>); señales de entrada 480i/p, 576i/p, 720p, 1080i/p; altavoz integrado, control remoto incluido, consumo 284 W (normal) y 223 W (ECO), nivel de ruido 37 dB (normal) y 29 dB (ECO), seguridad tipo Kensington, dimensiones 320 x 211 x 87 mm, peso 2,6 kg, rango de operación 5–40 °C, voltaje 100–240 V AC 50/60 Hz.</w:t>
            </w:r>
            <w:r w:rsidRPr="00DD2A36">
              <w:rPr>
                <w:rFonts w:ascii="Arial" w:hAnsi="Arial" w:cs="Arial"/>
                <w:bCs/>
                <w:sz w:val="18"/>
                <w:szCs w:val="18"/>
                <w:lang w:eastAsia="es-CO"/>
              </w:rPr>
              <w:br/>
              <w:t>Garantía: 2 años con registro</w:t>
            </w:r>
          </w:p>
        </w:tc>
        <w:tc>
          <w:tcPr>
            <w:tcW w:w="567" w:type="dxa"/>
            <w:tcBorders>
              <w:top w:val="nil"/>
              <w:left w:val="nil"/>
              <w:bottom w:val="single" w:sz="4" w:space="0" w:color="auto"/>
              <w:right w:val="single" w:sz="4" w:space="0" w:color="auto"/>
            </w:tcBorders>
            <w:shd w:val="clear" w:color="auto" w:fill="auto"/>
            <w:noWrap/>
            <w:vAlign w:val="center"/>
          </w:tcPr>
          <w:p w14:paraId="18C9CDC8" w14:textId="3545B7EC"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10E84162" w14:textId="75A625BB"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9</w:t>
            </w:r>
          </w:p>
        </w:tc>
        <w:tc>
          <w:tcPr>
            <w:tcW w:w="1241" w:type="dxa"/>
            <w:tcBorders>
              <w:top w:val="nil"/>
              <w:left w:val="nil"/>
              <w:bottom w:val="single" w:sz="4" w:space="0" w:color="auto"/>
              <w:right w:val="single" w:sz="4" w:space="0" w:color="auto"/>
            </w:tcBorders>
            <w:shd w:val="clear" w:color="auto" w:fill="auto"/>
            <w:noWrap/>
            <w:vAlign w:val="center"/>
          </w:tcPr>
          <w:p w14:paraId="39210A45"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4393BF59"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45DAC669"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CE87790" w14:textId="32599A35"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2.2</w:t>
            </w:r>
          </w:p>
        </w:tc>
        <w:tc>
          <w:tcPr>
            <w:tcW w:w="5245" w:type="dxa"/>
            <w:tcBorders>
              <w:top w:val="nil"/>
              <w:left w:val="nil"/>
              <w:bottom w:val="single" w:sz="4" w:space="0" w:color="auto"/>
              <w:right w:val="single" w:sz="4" w:space="0" w:color="auto"/>
            </w:tcBorders>
            <w:shd w:val="clear" w:color="auto" w:fill="auto"/>
            <w:vAlign w:val="center"/>
          </w:tcPr>
          <w:p w14:paraId="7D3FD535" w14:textId="1970B111"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 xml:space="preserve">Soporte </w:t>
            </w:r>
            <w:proofErr w:type="spellStart"/>
            <w:r w:rsidRPr="00DD2A36">
              <w:rPr>
                <w:rFonts w:ascii="Arial" w:hAnsi="Arial" w:cs="Arial"/>
                <w:bCs/>
                <w:sz w:val="18"/>
                <w:szCs w:val="18"/>
                <w:lang w:eastAsia="es-CO"/>
              </w:rPr>
              <w:t>Videobeam</w:t>
            </w:r>
            <w:proofErr w:type="spellEnd"/>
            <w:r w:rsidRPr="00DD2A36">
              <w:rPr>
                <w:rFonts w:ascii="Arial" w:hAnsi="Arial" w:cs="Arial"/>
                <w:bCs/>
                <w:sz w:val="18"/>
                <w:szCs w:val="18"/>
                <w:lang w:eastAsia="es-CO"/>
              </w:rPr>
              <w:t xml:space="preserve"> de techo: </w:t>
            </w:r>
            <w:r w:rsidRPr="00DD2A36">
              <w:rPr>
                <w:rFonts w:ascii="Arial" w:hAnsi="Arial" w:cs="Arial"/>
                <w:bCs/>
                <w:sz w:val="18"/>
                <w:szCs w:val="18"/>
                <w:lang w:eastAsia="es-CO"/>
              </w:rPr>
              <w:br/>
              <w:t>Capacidad de carga: hasta 25 kg</w:t>
            </w:r>
            <w:r w:rsidRPr="00DD2A36">
              <w:rPr>
                <w:rFonts w:ascii="Arial" w:hAnsi="Arial" w:cs="Arial"/>
                <w:bCs/>
                <w:sz w:val="18"/>
                <w:szCs w:val="18"/>
                <w:lang w:eastAsia="es-CO"/>
              </w:rPr>
              <w:br/>
              <w:t>Ajuste de altura</w:t>
            </w:r>
            <w:r w:rsidRPr="00DD2A36">
              <w:rPr>
                <w:rFonts w:ascii="Arial" w:hAnsi="Arial" w:cs="Arial"/>
                <w:bCs/>
                <w:sz w:val="18"/>
                <w:szCs w:val="18"/>
                <w:lang w:eastAsia="es-CO"/>
              </w:rPr>
              <w:br/>
              <w:t>Fabricado en acero de alta resistencia</w:t>
            </w:r>
            <w:r w:rsidRPr="00DD2A36">
              <w:rPr>
                <w:rFonts w:ascii="Arial" w:hAnsi="Arial" w:cs="Arial"/>
                <w:bCs/>
                <w:sz w:val="18"/>
                <w:szCs w:val="18"/>
                <w:lang w:eastAsia="es-CO"/>
              </w:rPr>
              <w:br/>
              <w:t>Soporte fijo, sin giro</w:t>
            </w:r>
            <w:r w:rsidRPr="00DD2A36">
              <w:rPr>
                <w:rFonts w:ascii="Arial" w:hAnsi="Arial" w:cs="Arial"/>
                <w:bCs/>
                <w:sz w:val="18"/>
                <w:szCs w:val="18"/>
                <w:lang w:eastAsia="es-CO"/>
              </w:rPr>
              <w:br/>
              <w:t>Inclinación vertical: -45° a +45°</w:t>
            </w:r>
          </w:p>
        </w:tc>
        <w:tc>
          <w:tcPr>
            <w:tcW w:w="567" w:type="dxa"/>
            <w:tcBorders>
              <w:top w:val="nil"/>
              <w:left w:val="nil"/>
              <w:bottom w:val="single" w:sz="4" w:space="0" w:color="auto"/>
              <w:right w:val="single" w:sz="4" w:space="0" w:color="auto"/>
            </w:tcBorders>
            <w:shd w:val="clear" w:color="auto" w:fill="auto"/>
            <w:noWrap/>
            <w:vAlign w:val="center"/>
          </w:tcPr>
          <w:p w14:paraId="14E342E0" w14:textId="6D73FCDF"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6D893F26" w14:textId="7463C58D"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9</w:t>
            </w:r>
          </w:p>
        </w:tc>
        <w:tc>
          <w:tcPr>
            <w:tcW w:w="1241" w:type="dxa"/>
            <w:tcBorders>
              <w:top w:val="nil"/>
              <w:left w:val="nil"/>
              <w:bottom w:val="single" w:sz="4" w:space="0" w:color="auto"/>
              <w:right w:val="single" w:sz="4" w:space="0" w:color="auto"/>
            </w:tcBorders>
            <w:shd w:val="clear" w:color="auto" w:fill="auto"/>
            <w:noWrap/>
            <w:vAlign w:val="center"/>
          </w:tcPr>
          <w:p w14:paraId="4548825A"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09BD7FC1"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058E2FE0"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4FA85EE" w14:textId="0C74F9D4"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2.3</w:t>
            </w:r>
          </w:p>
        </w:tc>
        <w:tc>
          <w:tcPr>
            <w:tcW w:w="5245" w:type="dxa"/>
            <w:tcBorders>
              <w:top w:val="nil"/>
              <w:left w:val="nil"/>
              <w:bottom w:val="single" w:sz="4" w:space="0" w:color="auto"/>
              <w:right w:val="single" w:sz="4" w:space="0" w:color="auto"/>
            </w:tcBorders>
            <w:shd w:val="clear" w:color="auto" w:fill="auto"/>
            <w:vAlign w:val="center"/>
          </w:tcPr>
          <w:p w14:paraId="49F0E8DB" w14:textId="00AF5656"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 xml:space="preserve">*Pantalla Telón de Proyección </w:t>
            </w:r>
            <w:proofErr w:type="gramStart"/>
            <w:r w:rsidRPr="00DD2A36">
              <w:rPr>
                <w:rFonts w:ascii="Arial" w:hAnsi="Arial" w:cs="Arial"/>
                <w:bCs/>
                <w:sz w:val="18"/>
                <w:szCs w:val="18"/>
                <w:lang w:eastAsia="es-CO"/>
              </w:rPr>
              <w:t>de  200</w:t>
            </w:r>
            <w:proofErr w:type="gramEnd"/>
            <w:r w:rsidRPr="00DD2A36">
              <w:rPr>
                <w:rFonts w:ascii="Arial" w:hAnsi="Arial" w:cs="Arial"/>
                <w:bCs/>
                <w:sz w:val="18"/>
                <w:szCs w:val="18"/>
                <w:lang w:eastAsia="es-CO"/>
              </w:rPr>
              <w:t>cm x 200 cm</w:t>
            </w:r>
            <w:r w:rsidRPr="00DD2A36">
              <w:rPr>
                <w:rFonts w:ascii="Arial" w:hAnsi="Arial" w:cs="Arial"/>
                <w:bCs/>
                <w:sz w:val="18"/>
                <w:szCs w:val="18"/>
                <w:lang w:eastAsia="es-CO"/>
              </w:rPr>
              <w:br/>
              <w:t>*Imagen en diagonal hasta 100"</w:t>
            </w:r>
            <w:r w:rsidRPr="00DD2A36">
              <w:rPr>
                <w:rFonts w:ascii="Arial" w:hAnsi="Arial" w:cs="Arial"/>
                <w:bCs/>
                <w:sz w:val="18"/>
                <w:szCs w:val="18"/>
                <w:lang w:eastAsia="es-CO"/>
              </w:rPr>
              <w:br/>
              <w:t>*Sistema manual para instalar al techo y a la pared.</w:t>
            </w:r>
            <w:r w:rsidRPr="00DD2A36">
              <w:rPr>
                <w:rFonts w:ascii="Arial" w:hAnsi="Arial" w:cs="Arial"/>
                <w:bCs/>
                <w:sz w:val="18"/>
                <w:szCs w:val="18"/>
                <w:lang w:eastAsia="es-CO"/>
              </w:rPr>
              <w:br/>
              <w:t>*Parte trasera de color negro para mejor recepción de luz.</w:t>
            </w:r>
            <w:r w:rsidRPr="00DD2A36">
              <w:rPr>
                <w:rFonts w:ascii="Arial" w:hAnsi="Arial" w:cs="Arial"/>
                <w:bCs/>
                <w:sz w:val="18"/>
                <w:szCs w:val="18"/>
                <w:lang w:eastAsia="es-CO"/>
              </w:rPr>
              <w:br/>
              <w:t>*Bordes negros para mayor contraste y ganancia de imagen.</w:t>
            </w:r>
            <w:r w:rsidRPr="00DD2A36">
              <w:rPr>
                <w:rFonts w:ascii="Arial" w:hAnsi="Arial" w:cs="Arial"/>
                <w:bCs/>
                <w:sz w:val="18"/>
                <w:szCs w:val="18"/>
                <w:lang w:eastAsia="es-CO"/>
              </w:rPr>
              <w:br/>
              <w:t>*Superficie de color blanco.</w:t>
            </w:r>
            <w:r w:rsidRPr="00DD2A36">
              <w:rPr>
                <w:rFonts w:ascii="Arial" w:hAnsi="Arial" w:cs="Arial"/>
                <w:bCs/>
                <w:sz w:val="18"/>
                <w:szCs w:val="18"/>
                <w:lang w:eastAsia="es-CO"/>
              </w:rPr>
              <w:br/>
              <w:t>*Material Matte White que conserva la resolución y luminancia del proyector.</w:t>
            </w:r>
            <w:r w:rsidRPr="00DD2A36">
              <w:rPr>
                <w:rFonts w:ascii="Arial" w:hAnsi="Arial" w:cs="Arial"/>
                <w:bCs/>
                <w:sz w:val="18"/>
                <w:szCs w:val="18"/>
                <w:lang w:eastAsia="es-CO"/>
              </w:rPr>
              <w:br/>
              <w:t>*Recomendable para proyectar en 3D.</w:t>
            </w:r>
            <w:r w:rsidRPr="00DD2A36">
              <w:rPr>
                <w:rFonts w:ascii="Arial" w:hAnsi="Arial" w:cs="Arial"/>
                <w:bCs/>
                <w:sz w:val="18"/>
                <w:szCs w:val="18"/>
                <w:lang w:eastAsia="es-CO"/>
              </w:rPr>
              <w:br/>
              <w:t>*Carcasa resistente y moderna.</w:t>
            </w:r>
            <w:r w:rsidRPr="00DD2A36">
              <w:rPr>
                <w:rFonts w:ascii="Arial" w:hAnsi="Arial" w:cs="Arial"/>
                <w:bCs/>
                <w:sz w:val="18"/>
                <w:szCs w:val="18"/>
                <w:lang w:eastAsia="es-CO"/>
              </w:rPr>
              <w:br/>
              <w:t>*Incluye instalación</w:t>
            </w:r>
          </w:p>
        </w:tc>
        <w:tc>
          <w:tcPr>
            <w:tcW w:w="567" w:type="dxa"/>
            <w:tcBorders>
              <w:top w:val="nil"/>
              <w:left w:val="nil"/>
              <w:bottom w:val="single" w:sz="4" w:space="0" w:color="auto"/>
              <w:right w:val="single" w:sz="4" w:space="0" w:color="auto"/>
            </w:tcBorders>
            <w:shd w:val="clear" w:color="auto" w:fill="auto"/>
            <w:noWrap/>
            <w:vAlign w:val="center"/>
          </w:tcPr>
          <w:p w14:paraId="3A21FAE4" w14:textId="63B2C19B" w:rsidR="00D7180E" w:rsidRPr="00535C89" w:rsidRDefault="00D7180E" w:rsidP="00D7180E">
            <w:pPr>
              <w:spacing w:after="0" w:line="240" w:lineRule="auto"/>
              <w:rPr>
                <w:rFonts w:ascii="Arial Narrow" w:hAnsi="Arial Narrow" w:cstheme="minorHAnsi"/>
                <w:color w:val="000000"/>
                <w:sz w:val="19"/>
                <w:szCs w:val="19"/>
                <w:lang w:eastAsia="es-CO"/>
              </w:rPr>
            </w:pPr>
            <w:r w:rsidRPr="00DD2A36">
              <w:rPr>
                <w:rFonts w:ascii="Arial" w:hAnsi="Arial" w:cs="Arial"/>
                <w:bCs/>
                <w:sz w:val="18"/>
                <w:szCs w:val="18"/>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44A2D4CB" w14:textId="11B72813" w:rsidR="00D7180E" w:rsidRPr="00535C89" w:rsidRDefault="00D7180E" w:rsidP="00D7180E">
            <w:pPr>
              <w:spacing w:after="0" w:line="240" w:lineRule="auto"/>
              <w:jc w:val="center"/>
              <w:rPr>
                <w:rFonts w:ascii="Arial Narrow" w:hAnsi="Arial Narrow" w:cstheme="minorHAnsi"/>
                <w:color w:val="000000"/>
                <w:sz w:val="19"/>
                <w:szCs w:val="19"/>
                <w:lang w:eastAsia="es-CO"/>
              </w:rPr>
            </w:pPr>
            <w:r w:rsidRPr="00DD2A36">
              <w:rPr>
                <w:rFonts w:ascii="Arial" w:hAnsi="Arial" w:cs="Arial"/>
                <w:bCs/>
                <w:sz w:val="18"/>
                <w:szCs w:val="18"/>
                <w:lang w:eastAsia="es-CO"/>
              </w:rPr>
              <w:t>9</w:t>
            </w:r>
          </w:p>
        </w:tc>
        <w:tc>
          <w:tcPr>
            <w:tcW w:w="1241" w:type="dxa"/>
            <w:tcBorders>
              <w:top w:val="nil"/>
              <w:left w:val="nil"/>
              <w:bottom w:val="single" w:sz="4" w:space="0" w:color="auto"/>
              <w:right w:val="single" w:sz="4" w:space="0" w:color="auto"/>
            </w:tcBorders>
            <w:shd w:val="clear" w:color="auto" w:fill="auto"/>
            <w:noWrap/>
            <w:vAlign w:val="center"/>
          </w:tcPr>
          <w:p w14:paraId="35CA5307"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2DE000DF"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D7180E" w:rsidRPr="00535C89" w14:paraId="61FC60DC" w14:textId="77777777" w:rsidTr="005F5101">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ACF5514" w14:textId="0D5BD7AE" w:rsidR="00D7180E" w:rsidRPr="00535C89" w:rsidRDefault="00D7180E" w:rsidP="00D7180E">
            <w:pPr>
              <w:spacing w:after="0" w:line="240" w:lineRule="auto"/>
              <w:jc w:val="center"/>
              <w:rPr>
                <w:rFonts w:ascii="Arial Narrow" w:hAnsi="Arial Narrow" w:cstheme="minorHAnsi"/>
                <w:color w:val="000000"/>
                <w:sz w:val="19"/>
                <w:szCs w:val="19"/>
                <w:lang w:eastAsia="es-CO"/>
              </w:rPr>
            </w:pPr>
            <w:bookmarkStart w:id="0" w:name="_GoBack"/>
            <w:bookmarkEnd w:id="0"/>
          </w:p>
        </w:tc>
        <w:tc>
          <w:tcPr>
            <w:tcW w:w="5245" w:type="dxa"/>
            <w:tcBorders>
              <w:top w:val="nil"/>
              <w:left w:val="nil"/>
              <w:bottom w:val="single" w:sz="4" w:space="0" w:color="auto"/>
              <w:right w:val="single" w:sz="4" w:space="0" w:color="auto"/>
            </w:tcBorders>
            <w:shd w:val="clear" w:color="auto" w:fill="auto"/>
            <w:vAlign w:val="center"/>
          </w:tcPr>
          <w:p w14:paraId="3EFFBCA7" w14:textId="79F37EFE" w:rsidR="00D7180E" w:rsidRPr="00535C89" w:rsidRDefault="00D7180E" w:rsidP="00D7180E">
            <w:pPr>
              <w:spacing w:after="0" w:line="240" w:lineRule="auto"/>
              <w:rPr>
                <w:rFonts w:ascii="Arial Narrow" w:hAnsi="Arial Narrow" w:cstheme="minorHAnsi"/>
                <w:color w:val="000000"/>
                <w:sz w:val="19"/>
                <w:szCs w:val="19"/>
                <w:lang w:eastAsia="es-CO"/>
              </w:rPr>
            </w:pPr>
          </w:p>
        </w:tc>
        <w:tc>
          <w:tcPr>
            <w:tcW w:w="567" w:type="dxa"/>
            <w:tcBorders>
              <w:top w:val="nil"/>
              <w:left w:val="nil"/>
              <w:bottom w:val="single" w:sz="4" w:space="0" w:color="auto"/>
              <w:right w:val="single" w:sz="4" w:space="0" w:color="auto"/>
            </w:tcBorders>
            <w:shd w:val="clear" w:color="auto" w:fill="auto"/>
            <w:noWrap/>
            <w:vAlign w:val="center"/>
          </w:tcPr>
          <w:p w14:paraId="73F52B15" w14:textId="63B367B4" w:rsidR="00D7180E" w:rsidRPr="00535C89" w:rsidRDefault="00D7180E" w:rsidP="00D7180E">
            <w:pPr>
              <w:spacing w:after="0" w:line="240" w:lineRule="auto"/>
              <w:rPr>
                <w:rFonts w:ascii="Arial Narrow" w:hAnsi="Arial Narrow" w:cstheme="minorHAnsi"/>
                <w:color w:val="000000"/>
                <w:sz w:val="19"/>
                <w:szCs w:val="19"/>
                <w:lang w:eastAsia="es-CO"/>
              </w:rPr>
            </w:pPr>
          </w:p>
        </w:tc>
        <w:tc>
          <w:tcPr>
            <w:tcW w:w="851" w:type="dxa"/>
            <w:tcBorders>
              <w:top w:val="nil"/>
              <w:left w:val="nil"/>
              <w:bottom w:val="single" w:sz="4" w:space="0" w:color="auto"/>
              <w:right w:val="single" w:sz="4" w:space="0" w:color="auto"/>
            </w:tcBorders>
            <w:shd w:val="clear" w:color="auto" w:fill="auto"/>
            <w:noWrap/>
            <w:vAlign w:val="center"/>
          </w:tcPr>
          <w:p w14:paraId="1F82AB5C" w14:textId="749E5A1A" w:rsidR="00D7180E" w:rsidRPr="00535C89" w:rsidRDefault="00D7180E" w:rsidP="00D7180E">
            <w:pPr>
              <w:spacing w:after="0" w:line="240" w:lineRule="auto"/>
              <w:jc w:val="center"/>
              <w:rPr>
                <w:rFonts w:ascii="Arial Narrow" w:hAnsi="Arial Narrow" w:cstheme="minorHAnsi"/>
                <w:color w:val="000000"/>
                <w:sz w:val="19"/>
                <w:szCs w:val="19"/>
                <w:lang w:eastAsia="es-CO"/>
              </w:rPr>
            </w:pPr>
          </w:p>
        </w:tc>
        <w:tc>
          <w:tcPr>
            <w:tcW w:w="1241" w:type="dxa"/>
            <w:tcBorders>
              <w:top w:val="nil"/>
              <w:left w:val="nil"/>
              <w:bottom w:val="single" w:sz="4" w:space="0" w:color="auto"/>
              <w:right w:val="single" w:sz="4" w:space="0" w:color="auto"/>
            </w:tcBorders>
            <w:shd w:val="clear" w:color="auto" w:fill="auto"/>
            <w:noWrap/>
            <w:vAlign w:val="center"/>
          </w:tcPr>
          <w:p w14:paraId="72F49D18"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2D3B9629" w14:textId="77777777" w:rsidR="00D7180E" w:rsidRPr="00535C89" w:rsidRDefault="00D7180E" w:rsidP="00D7180E">
            <w:pPr>
              <w:spacing w:after="0" w:line="240" w:lineRule="auto"/>
              <w:rPr>
                <w:rFonts w:ascii="Arial Narrow" w:hAnsi="Arial Narrow" w:cstheme="minorHAnsi"/>
                <w:bCs/>
                <w:color w:val="000000"/>
                <w:sz w:val="19"/>
                <w:szCs w:val="19"/>
                <w:lang w:eastAsia="es-CO"/>
              </w:rPr>
            </w:pPr>
          </w:p>
        </w:tc>
      </w:tr>
      <w:tr w:rsidR="003E0939" w:rsidRPr="00535C89" w14:paraId="481E5A18" w14:textId="77777777" w:rsidTr="00F55E88">
        <w:trPr>
          <w:trHeight w:val="288"/>
        </w:trPr>
        <w:tc>
          <w:tcPr>
            <w:tcW w:w="846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A3EB4C" w14:textId="77777777" w:rsidR="003E0939" w:rsidRPr="00535C89" w:rsidRDefault="003E0939" w:rsidP="00F55E88">
            <w:pPr>
              <w:spacing w:after="0" w:line="240" w:lineRule="auto"/>
              <w:jc w:val="right"/>
              <w:rPr>
                <w:rFonts w:ascii="Arial Narrow" w:hAnsi="Arial Narrow" w:cstheme="minorHAnsi"/>
                <w:bCs/>
                <w:color w:val="000000"/>
                <w:sz w:val="19"/>
                <w:szCs w:val="19"/>
                <w:lang w:eastAsia="es-CO"/>
              </w:rPr>
            </w:pPr>
            <w:r w:rsidRPr="00535C89">
              <w:rPr>
                <w:rFonts w:ascii="Arial Narrow" w:hAnsi="Arial Narrow" w:cstheme="minorHAnsi"/>
                <w:color w:val="000000"/>
                <w:sz w:val="19"/>
                <w:szCs w:val="19"/>
                <w:lang w:eastAsia="es-CO"/>
              </w:rPr>
              <w:t xml:space="preserve"> SUBTOTAL </w:t>
            </w:r>
          </w:p>
        </w:tc>
        <w:tc>
          <w:tcPr>
            <w:tcW w:w="1310" w:type="dxa"/>
            <w:tcBorders>
              <w:top w:val="nil"/>
              <w:left w:val="nil"/>
              <w:bottom w:val="single" w:sz="4" w:space="0" w:color="auto"/>
              <w:right w:val="single" w:sz="4" w:space="0" w:color="auto"/>
            </w:tcBorders>
            <w:shd w:val="clear" w:color="auto" w:fill="auto"/>
            <w:noWrap/>
            <w:vAlign w:val="center"/>
          </w:tcPr>
          <w:p w14:paraId="75869C12" w14:textId="6FAD8873" w:rsidR="003E0939" w:rsidRPr="00535C89" w:rsidRDefault="003E0939" w:rsidP="00F55E88">
            <w:pPr>
              <w:spacing w:after="0" w:line="240" w:lineRule="auto"/>
              <w:rPr>
                <w:rFonts w:ascii="Arial Narrow" w:hAnsi="Arial Narrow" w:cstheme="minorHAnsi"/>
                <w:bCs/>
                <w:color w:val="000000"/>
                <w:sz w:val="19"/>
                <w:szCs w:val="19"/>
                <w:lang w:eastAsia="es-CO"/>
              </w:rPr>
            </w:pPr>
          </w:p>
        </w:tc>
      </w:tr>
      <w:tr w:rsidR="003E0939" w:rsidRPr="00535C89" w14:paraId="192E82A2" w14:textId="77777777" w:rsidTr="00F55E88">
        <w:trPr>
          <w:trHeight w:val="288"/>
        </w:trPr>
        <w:tc>
          <w:tcPr>
            <w:tcW w:w="846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7338CA" w14:textId="77777777" w:rsidR="003E0939" w:rsidRPr="00535C89" w:rsidRDefault="003E0939" w:rsidP="00F55E88">
            <w:pPr>
              <w:spacing w:after="0" w:line="240" w:lineRule="auto"/>
              <w:jc w:val="right"/>
              <w:rPr>
                <w:rFonts w:ascii="Arial Narrow" w:hAnsi="Arial Narrow" w:cstheme="minorHAnsi"/>
                <w:bCs/>
                <w:color w:val="000000"/>
                <w:sz w:val="19"/>
                <w:szCs w:val="19"/>
                <w:lang w:eastAsia="es-CO"/>
              </w:rPr>
            </w:pPr>
            <w:r w:rsidRPr="00535C89">
              <w:rPr>
                <w:rFonts w:ascii="Arial Narrow" w:hAnsi="Arial Narrow" w:cstheme="minorHAnsi"/>
                <w:color w:val="000000"/>
                <w:sz w:val="19"/>
                <w:szCs w:val="19"/>
                <w:lang w:eastAsia="es-CO"/>
              </w:rPr>
              <w:t xml:space="preserve"> IVA 19% </w:t>
            </w:r>
          </w:p>
        </w:tc>
        <w:tc>
          <w:tcPr>
            <w:tcW w:w="1310" w:type="dxa"/>
            <w:tcBorders>
              <w:top w:val="nil"/>
              <w:left w:val="nil"/>
              <w:bottom w:val="single" w:sz="4" w:space="0" w:color="auto"/>
              <w:right w:val="single" w:sz="4" w:space="0" w:color="auto"/>
            </w:tcBorders>
            <w:shd w:val="clear" w:color="auto" w:fill="auto"/>
            <w:noWrap/>
            <w:vAlign w:val="center"/>
          </w:tcPr>
          <w:p w14:paraId="125670B5" w14:textId="6F58875B" w:rsidR="003E0939" w:rsidRPr="00535C89" w:rsidRDefault="003E0939" w:rsidP="00F55E88">
            <w:pPr>
              <w:spacing w:after="0" w:line="240" w:lineRule="auto"/>
              <w:rPr>
                <w:rFonts w:ascii="Arial Narrow" w:hAnsi="Arial Narrow" w:cstheme="minorHAnsi"/>
                <w:bCs/>
                <w:color w:val="000000"/>
                <w:sz w:val="19"/>
                <w:szCs w:val="19"/>
                <w:lang w:eastAsia="es-CO"/>
              </w:rPr>
            </w:pPr>
          </w:p>
        </w:tc>
      </w:tr>
      <w:tr w:rsidR="003E0939" w:rsidRPr="00535C89" w14:paraId="7DDA6220" w14:textId="77777777" w:rsidTr="00F55E88">
        <w:trPr>
          <w:trHeight w:val="288"/>
        </w:trPr>
        <w:tc>
          <w:tcPr>
            <w:tcW w:w="846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564124" w14:textId="77777777" w:rsidR="003E0939" w:rsidRPr="00535C89" w:rsidRDefault="003E0939" w:rsidP="00F55E88">
            <w:pPr>
              <w:spacing w:after="0" w:line="240" w:lineRule="auto"/>
              <w:jc w:val="right"/>
              <w:rPr>
                <w:rFonts w:ascii="Arial Narrow" w:hAnsi="Arial Narrow" w:cstheme="minorHAnsi"/>
                <w:bCs/>
                <w:color w:val="000000"/>
                <w:sz w:val="19"/>
                <w:szCs w:val="19"/>
                <w:lang w:eastAsia="es-CO"/>
              </w:rPr>
            </w:pPr>
            <w:r w:rsidRPr="00535C89">
              <w:rPr>
                <w:rFonts w:ascii="Arial Narrow" w:hAnsi="Arial Narrow" w:cstheme="minorHAnsi"/>
                <w:color w:val="000000"/>
                <w:sz w:val="19"/>
                <w:szCs w:val="19"/>
                <w:lang w:eastAsia="es-CO"/>
              </w:rPr>
              <w:t xml:space="preserve"> TOTAL </w:t>
            </w:r>
          </w:p>
        </w:tc>
        <w:tc>
          <w:tcPr>
            <w:tcW w:w="1310" w:type="dxa"/>
            <w:tcBorders>
              <w:top w:val="nil"/>
              <w:left w:val="nil"/>
              <w:bottom w:val="single" w:sz="4" w:space="0" w:color="auto"/>
              <w:right w:val="single" w:sz="4" w:space="0" w:color="auto"/>
            </w:tcBorders>
            <w:shd w:val="clear" w:color="auto" w:fill="auto"/>
            <w:noWrap/>
            <w:vAlign w:val="center"/>
          </w:tcPr>
          <w:p w14:paraId="100DD613" w14:textId="324D9756" w:rsidR="003E0939" w:rsidRPr="00535C89" w:rsidRDefault="003E0939" w:rsidP="00F55E88">
            <w:pPr>
              <w:spacing w:after="0" w:line="240" w:lineRule="auto"/>
              <w:rPr>
                <w:rFonts w:ascii="Arial Narrow" w:hAnsi="Arial Narrow" w:cstheme="minorHAnsi"/>
                <w:bCs/>
                <w:color w:val="000000"/>
                <w:sz w:val="19"/>
                <w:szCs w:val="19"/>
                <w:lang w:eastAsia="es-CO"/>
              </w:rPr>
            </w:pPr>
          </w:p>
        </w:tc>
      </w:tr>
    </w:tbl>
    <w:p w14:paraId="7602238D" w14:textId="4B1AD7FA" w:rsidR="003E0939" w:rsidRPr="00F55E88" w:rsidRDefault="003E0939" w:rsidP="007143EE">
      <w:pPr>
        <w:spacing w:after="0" w:line="240" w:lineRule="auto"/>
        <w:jc w:val="center"/>
        <w:rPr>
          <w:rFonts w:ascii="Arial Narrow" w:eastAsia="Times New Roman" w:hAnsi="Arial Narrow" w:cs="Times New Roman"/>
          <w:b/>
          <w:sz w:val="20"/>
          <w:szCs w:val="20"/>
          <w:lang w:val="es-ES"/>
        </w:rPr>
      </w:pPr>
    </w:p>
    <w:p w14:paraId="59C217F0" w14:textId="77777777" w:rsidR="007143EE" w:rsidRPr="00F55E88" w:rsidRDefault="007143EE" w:rsidP="007143EE">
      <w:pPr>
        <w:suppressAutoHyphens/>
        <w:spacing w:after="0" w:line="240" w:lineRule="auto"/>
        <w:ind w:right="-376"/>
        <w:rPr>
          <w:rFonts w:ascii="Arial Narrow" w:eastAsia="Times New Roman" w:hAnsi="Arial Narrow" w:cs="Times New Roman"/>
          <w:sz w:val="20"/>
          <w:szCs w:val="20"/>
          <w:lang w:eastAsia="x-none"/>
        </w:rPr>
      </w:pPr>
      <w:r w:rsidRPr="00F55E88">
        <w:rPr>
          <w:rFonts w:ascii="Arial Narrow" w:eastAsia="Times New Roman" w:hAnsi="Arial Narrow" w:cs="Times New Roman"/>
          <w:sz w:val="20"/>
          <w:szCs w:val="20"/>
          <w:lang w:eastAsia="x-none"/>
        </w:rPr>
        <w:t>Valor total ofertado en letras______</w:t>
      </w:r>
    </w:p>
    <w:p w14:paraId="061D3146" w14:textId="5DCCF7BC" w:rsidR="007143EE" w:rsidRPr="00F55E88" w:rsidRDefault="007143EE" w:rsidP="007143EE">
      <w:pPr>
        <w:suppressAutoHyphens/>
        <w:spacing w:after="0" w:line="240" w:lineRule="auto"/>
        <w:ind w:right="-376"/>
        <w:rPr>
          <w:rFonts w:ascii="Arial Narrow" w:eastAsia="Times New Roman" w:hAnsi="Arial Narrow" w:cs="Times New Roman"/>
          <w:sz w:val="20"/>
          <w:szCs w:val="20"/>
          <w:lang w:eastAsia="x-none"/>
        </w:rPr>
      </w:pPr>
    </w:p>
    <w:p w14:paraId="1B48E268" w14:textId="562273F7" w:rsidR="003E0939" w:rsidRPr="00F55E88" w:rsidRDefault="003E0939" w:rsidP="007143EE">
      <w:pPr>
        <w:suppressAutoHyphens/>
        <w:spacing w:after="0" w:line="240" w:lineRule="auto"/>
        <w:ind w:right="-376"/>
        <w:rPr>
          <w:rFonts w:ascii="Arial Narrow" w:eastAsia="Times New Roman" w:hAnsi="Arial Narrow" w:cs="Times New Roman"/>
          <w:sz w:val="20"/>
          <w:szCs w:val="20"/>
          <w:lang w:eastAsia="x-none"/>
        </w:rPr>
      </w:pPr>
    </w:p>
    <w:p w14:paraId="43C77DEE" w14:textId="77777777" w:rsidR="007143EE" w:rsidRPr="00F55E88"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0"/>
          <w:szCs w:val="20"/>
          <w:lang w:val="es-ES" w:eastAsia="ar-SA"/>
        </w:rPr>
      </w:pPr>
      <w:r w:rsidRPr="00F55E88">
        <w:rPr>
          <w:rFonts w:ascii="Arial Narrow" w:eastAsia="Times New Roman" w:hAnsi="Arial Narrow" w:cs="Arial Narrow"/>
          <w:bCs/>
          <w:color w:val="000000"/>
          <w:sz w:val="20"/>
          <w:szCs w:val="20"/>
          <w:lang w:val="es-ES" w:eastAsia="ar-SA"/>
        </w:rPr>
        <w:t>Razón Social ___________________________________________</w:t>
      </w:r>
    </w:p>
    <w:p w14:paraId="5736F53E" w14:textId="77777777" w:rsidR="007143EE" w:rsidRPr="00F55E88"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0"/>
          <w:szCs w:val="20"/>
          <w:lang w:val="es-ES" w:eastAsia="ar-SA"/>
        </w:rPr>
      </w:pPr>
      <w:r w:rsidRPr="00F55E88">
        <w:rPr>
          <w:rFonts w:ascii="Arial Narrow" w:eastAsia="Times New Roman" w:hAnsi="Arial Narrow" w:cs="Arial Narrow"/>
          <w:bCs/>
          <w:color w:val="000000"/>
          <w:sz w:val="20"/>
          <w:szCs w:val="20"/>
          <w:lang w:val="es-ES" w:eastAsia="ar-SA"/>
        </w:rPr>
        <w:t>Nombre ________________________________</w:t>
      </w:r>
    </w:p>
    <w:p w14:paraId="03B43BAD" w14:textId="7035DF85" w:rsidR="007143EE" w:rsidRPr="00F55E88" w:rsidRDefault="003E0939" w:rsidP="007143EE">
      <w:pPr>
        <w:spacing w:after="0" w:line="240" w:lineRule="auto"/>
        <w:rPr>
          <w:rFonts w:ascii="Arial Narrow" w:eastAsia="Times New Roman" w:hAnsi="Arial Narrow" w:cs="Tahoma"/>
          <w:b/>
          <w:bCs/>
          <w:sz w:val="20"/>
          <w:szCs w:val="20"/>
          <w:lang w:val="es-ES" w:eastAsia="es-ES"/>
        </w:rPr>
      </w:pPr>
      <w:r w:rsidRPr="00F55E88">
        <w:rPr>
          <w:rFonts w:ascii="Arial Narrow" w:eastAsia="Times New Roman" w:hAnsi="Arial Narrow" w:cs="Arial Narrow"/>
          <w:bCs/>
          <w:color w:val="000000"/>
          <w:sz w:val="20"/>
          <w:szCs w:val="20"/>
          <w:lang w:val="es-ES" w:eastAsia="ar-SA"/>
        </w:rPr>
        <w:t>Representante legal _______________________</w:t>
      </w:r>
    </w:p>
    <w:sectPr w:rsidR="007143EE" w:rsidRPr="00F55E88" w:rsidSect="003E0939">
      <w:headerReference w:type="even" r:id="rId8"/>
      <w:headerReference w:type="default" r:id="rId9"/>
      <w:footerReference w:type="default" r:id="rId10"/>
      <w:headerReference w:type="first" r:id="rId11"/>
      <w:pgSz w:w="12240" w:h="15840"/>
      <w:pgMar w:top="171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93325" w14:textId="77777777" w:rsidR="00D6256B" w:rsidRDefault="00D6256B" w:rsidP="0080175D">
      <w:pPr>
        <w:spacing w:after="0" w:line="240" w:lineRule="auto"/>
      </w:pPr>
      <w:r>
        <w:separator/>
      </w:r>
    </w:p>
  </w:endnote>
  <w:endnote w:type="continuationSeparator" w:id="0">
    <w:p w14:paraId="00C436CD" w14:textId="77777777" w:rsidR="00D6256B" w:rsidRDefault="00D6256B"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AB46F" w14:textId="77777777" w:rsidR="00D6256B" w:rsidRDefault="00D6256B" w:rsidP="0080175D">
      <w:pPr>
        <w:spacing w:after="0" w:line="240" w:lineRule="auto"/>
      </w:pPr>
      <w:r>
        <w:separator/>
      </w:r>
    </w:p>
  </w:footnote>
  <w:footnote w:type="continuationSeparator" w:id="0">
    <w:p w14:paraId="1D2D45EE" w14:textId="77777777" w:rsidR="00D6256B" w:rsidRDefault="00D6256B"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D6256B">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80175D">
    <w:pPr>
      <w:pStyle w:val="Encabezado"/>
      <w:spacing w:line="192" w:lineRule="auto"/>
      <w:jc w:val="right"/>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D6256B">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D6256B">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2141C"/>
    <w:rsid w:val="000A00FA"/>
    <w:rsid w:val="000D2F0C"/>
    <w:rsid w:val="00115DE1"/>
    <w:rsid w:val="001246D7"/>
    <w:rsid w:val="0012478F"/>
    <w:rsid w:val="0013314B"/>
    <w:rsid w:val="001C1E57"/>
    <w:rsid w:val="001C6486"/>
    <w:rsid w:val="001E5313"/>
    <w:rsid w:val="001F560D"/>
    <w:rsid w:val="00256D1A"/>
    <w:rsid w:val="002D5F07"/>
    <w:rsid w:val="002E2CAE"/>
    <w:rsid w:val="00335F4C"/>
    <w:rsid w:val="00354A52"/>
    <w:rsid w:val="00370A6B"/>
    <w:rsid w:val="003C78C7"/>
    <w:rsid w:val="003E0939"/>
    <w:rsid w:val="003E240C"/>
    <w:rsid w:val="003E5B33"/>
    <w:rsid w:val="003E5D40"/>
    <w:rsid w:val="0044743B"/>
    <w:rsid w:val="00460E83"/>
    <w:rsid w:val="00475DE6"/>
    <w:rsid w:val="00494EFB"/>
    <w:rsid w:val="00497DB3"/>
    <w:rsid w:val="004B07EC"/>
    <w:rsid w:val="004B4201"/>
    <w:rsid w:val="004B6438"/>
    <w:rsid w:val="004E1B4D"/>
    <w:rsid w:val="00512CBB"/>
    <w:rsid w:val="00520BA8"/>
    <w:rsid w:val="00535C89"/>
    <w:rsid w:val="005509D9"/>
    <w:rsid w:val="00560B71"/>
    <w:rsid w:val="005C44E8"/>
    <w:rsid w:val="005F25C1"/>
    <w:rsid w:val="00603C5F"/>
    <w:rsid w:val="006150C4"/>
    <w:rsid w:val="006B43B4"/>
    <w:rsid w:val="006D74B3"/>
    <w:rsid w:val="00703584"/>
    <w:rsid w:val="0070797B"/>
    <w:rsid w:val="007143EE"/>
    <w:rsid w:val="00721EE1"/>
    <w:rsid w:val="00727032"/>
    <w:rsid w:val="007538F4"/>
    <w:rsid w:val="0078140F"/>
    <w:rsid w:val="00783831"/>
    <w:rsid w:val="007A5924"/>
    <w:rsid w:val="007B0536"/>
    <w:rsid w:val="0080175D"/>
    <w:rsid w:val="00820AA1"/>
    <w:rsid w:val="00876373"/>
    <w:rsid w:val="00876437"/>
    <w:rsid w:val="008948C2"/>
    <w:rsid w:val="00894B05"/>
    <w:rsid w:val="008A5A06"/>
    <w:rsid w:val="008B6C3D"/>
    <w:rsid w:val="00912A7D"/>
    <w:rsid w:val="009153C4"/>
    <w:rsid w:val="00920A36"/>
    <w:rsid w:val="0093768E"/>
    <w:rsid w:val="00940E68"/>
    <w:rsid w:val="00973A99"/>
    <w:rsid w:val="009C5601"/>
    <w:rsid w:val="009D3E3D"/>
    <w:rsid w:val="009D5882"/>
    <w:rsid w:val="009E48CA"/>
    <w:rsid w:val="00A00984"/>
    <w:rsid w:val="00A35859"/>
    <w:rsid w:val="00A67523"/>
    <w:rsid w:val="00AA051F"/>
    <w:rsid w:val="00AA7483"/>
    <w:rsid w:val="00B221E9"/>
    <w:rsid w:val="00B35DD7"/>
    <w:rsid w:val="00B46A07"/>
    <w:rsid w:val="00B523BD"/>
    <w:rsid w:val="00B70450"/>
    <w:rsid w:val="00B82909"/>
    <w:rsid w:val="00B96C85"/>
    <w:rsid w:val="00C118D5"/>
    <w:rsid w:val="00C73CC0"/>
    <w:rsid w:val="00CB639C"/>
    <w:rsid w:val="00D021FC"/>
    <w:rsid w:val="00D46C9A"/>
    <w:rsid w:val="00D6256B"/>
    <w:rsid w:val="00D7180E"/>
    <w:rsid w:val="00D745C6"/>
    <w:rsid w:val="00D950E4"/>
    <w:rsid w:val="00DA00C8"/>
    <w:rsid w:val="00DF4B23"/>
    <w:rsid w:val="00E45D73"/>
    <w:rsid w:val="00E87632"/>
    <w:rsid w:val="00E93534"/>
    <w:rsid w:val="00F55E88"/>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F350-AEFD-4323-B0EF-29FD74A6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10094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Maria Milagro Otero Guerra</cp:lastModifiedBy>
  <cp:revision>4</cp:revision>
  <cp:lastPrinted>2026-05-21T18:30:00Z</cp:lastPrinted>
  <dcterms:created xsi:type="dcterms:W3CDTF">2026-05-21T20:04:00Z</dcterms:created>
  <dcterms:modified xsi:type="dcterms:W3CDTF">2026-05-21T20:30:00Z</dcterms:modified>
</cp:coreProperties>
</file>